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BB53F" w14:textId="318A06CA" w:rsidR="005A6496" w:rsidRPr="004D4415" w:rsidRDefault="005A6496" w:rsidP="005A6496">
      <w:pPr>
        <w:jc w:val="center"/>
        <w:rPr>
          <w:rFonts w:cstheme="minorHAnsi"/>
          <w:b/>
          <w:noProof/>
          <w:color w:val="0070C0"/>
          <w:sz w:val="28"/>
          <w:szCs w:val="28"/>
        </w:rPr>
      </w:pPr>
      <w:bookmarkStart w:id="0" w:name="_Hlk151113028"/>
      <w:r>
        <w:rPr>
          <w:rFonts w:cstheme="minorHAnsi"/>
          <w:b/>
          <w:noProof/>
          <w:color w:val="0070C0"/>
          <w:sz w:val="28"/>
          <w:szCs w:val="28"/>
        </w:rPr>
        <w:t>Recrutement</w:t>
      </w:r>
    </w:p>
    <w:p w14:paraId="72A4F578" w14:textId="77777777" w:rsidR="005A6496" w:rsidRPr="00586628" w:rsidRDefault="005A6496" w:rsidP="005A6496">
      <w:pPr>
        <w:jc w:val="both"/>
        <w:rPr>
          <w:rFonts w:cstheme="minorHAnsi"/>
          <w:b/>
          <w:bCs/>
          <w:noProof/>
          <w:color w:val="0070C0"/>
        </w:rPr>
      </w:pPr>
    </w:p>
    <w:p w14:paraId="25283A76" w14:textId="19BD85A0" w:rsidR="005A6496" w:rsidRPr="007207ED" w:rsidRDefault="005A6496" w:rsidP="00EC1BEE">
      <w:pPr>
        <w:jc w:val="both"/>
        <w:outlineLvl w:val="0"/>
        <w:rPr>
          <w:rFonts w:eastAsia="Times New Roman" w:cstheme="minorHAnsi"/>
          <w:kern w:val="36"/>
        </w:rPr>
      </w:pPr>
      <w:r w:rsidRPr="009F117C">
        <w:rPr>
          <w:rFonts w:cstheme="minorHAnsi"/>
          <w:b/>
          <w:noProof/>
          <w:color w:val="0070C0"/>
        </w:rPr>
        <w:t>Titre du Poste</w:t>
      </w:r>
      <w:r w:rsidRPr="009F117C">
        <w:rPr>
          <w:rFonts w:cstheme="minorHAnsi"/>
          <w:b/>
          <w:noProof/>
          <w:color w:val="0070C0"/>
        </w:rPr>
        <w:tab/>
      </w:r>
      <w:r w:rsidRPr="009F117C">
        <w:rPr>
          <w:rFonts w:cstheme="minorHAnsi"/>
          <w:b/>
          <w:noProof/>
        </w:rPr>
        <w:t xml:space="preserve"> </w:t>
      </w:r>
      <w:r w:rsidR="00122805">
        <w:rPr>
          <w:rFonts w:cstheme="minorHAnsi"/>
          <w:b/>
          <w:noProof/>
        </w:rPr>
        <w:t xml:space="preserve">Coordonnateur/Coordonnatrice </w:t>
      </w:r>
      <w:r w:rsidRPr="009F117C">
        <w:rPr>
          <w:rFonts w:cstheme="minorHAnsi"/>
          <w:b/>
          <w:noProof/>
        </w:rPr>
        <w:t xml:space="preserve"> Genre</w:t>
      </w:r>
      <w:r w:rsidR="00EC1BEE">
        <w:rPr>
          <w:rFonts w:cstheme="minorHAnsi"/>
          <w:b/>
          <w:noProof/>
        </w:rPr>
        <w:t xml:space="preserve"> et </w:t>
      </w:r>
      <w:r w:rsidR="00487673">
        <w:rPr>
          <w:rFonts w:cstheme="minorHAnsi"/>
          <w:b/>
          <w:noProof/>
        </w:rPr>
        <w:t>Inclusion</w:t>
      </w:r>
      <w:r w:rsidRPr="009F117C">
        <w:rPr>
          <w:rFonts w:cstheme="minorHAnsi"/>
          <w:b/>
          <w:noProof/>
        </w:rPr>
        <w:t xml:space="preserve"> </w:t>
      </w:r>
    </w:p>
    <w:p w14:paraId="135799E3" w14:textId="77777777" w:rsidR="005A6496" w:rsidRPr="00586628" w:rsidRDefault="005A6496" w:rsidP="005A6496">
      <w:pPr>
        <w:jc w:val="both"/>
        <w:outlineLvl w:val="0"/>
        <w:rPr>
          <w:rFonts w:cstheme="minorHAnsi"/>
          <w:b/>
        </w:rPr>
      </w:pPr>
      <w:r>
        <w:rPr>
          <w:rFonts w:cstheme="minorHAnsi"/>
          <w:b/>
          <w:noProof/>
          <w:color w:val="0070C0"/>
        </w:rPr>
        <w:t>Lieu</w:t>
      </w:r>
      <w:r w:rsidRPr="00555FCD">
        <w:rPr>
          <w:rFonts w:cstheme="minorHAnsi"/>
          <w:b/>
          <w:noProof/>
          <w:color w:val="0070C0"/>
        </w:rPr>
        <w:t xml:space="preserve"> du poste</w:t>
      </w:r>
      <w:r w:rsidRPr="00586628">
        <w:rPr>
          <w:rFonts w:cstheme="minorHAnsi"/>
          <w:b/>
        </w:rPr>
        <w:t xml:space="preserve"> </w:t>
      </w:r>
      <w:r>
        <w:rPr>
          <w:rFonts w:cstheme="minorHAnsi"/>
          <w:b/>
        </w:rPr>
        <w:tab/>
        <w:t xml:space="preserve"> Dakar, Sénégal</w:t>
      </w:r>
    </w:p>
    <w:p w14:paraId="4E8CBCFC" w14:textId="183C868F" w:rsidR="00C17633" w:rsidRPr="00C17633" w:rsidRDefault="00C17633" w:rsidP="005A6496">
      <w:pPr>
        <w:ind w:left="2160" w:hanging="2160"/>
        <w:jc w:val="both"/>
        <w:rPr>
          <w:rFonts w:cstheme="minorHAnsi"/>
          <w:b/>
        </w:rPr>
      </w:pPr>
      <w:r>
        <w:rPr>
          <w:rFonts w:cstheme="minorHAnsi"/>
          <w:b/>
          <w:noProof/>
          <w:color w:val="0070C0"/>
        </w:rPr>
        <w:t xml:space="preserve">Superviseur                </w:t>
      </w:r>
      <w:r w:rsidRPr="00C17633">
        <w:rPr>
          <w:rFonts w:cstheme="minorHAnsi"/>
          <w:b/>
        </w:rPr>
        <w:t xml:space="preserve">Directrice Adjointe </w:t>
      </w:r>
    </w:p>
    <w:p w14:paraId="2A4EC0E8" w14:textId="515D9E81" w:rsidR="00C17633" w:rsidRDefault="00C17633" w:rsidP="005A6496">
      <w:pPr>
        <w:ind w:left="2160" w:hanging="2160"/>
        <w:jc w:val="both"/>
        <w:rPr>
          <w:rFonts w:cstheme="minorHAnsi"/>
          <w:b/>
          <w:noProof/>
          <w:color w:val="0070C0"/>
        </w:rPr>
      </w:pPr>
      <w:r>
        <w:rPr>
          <w:rFonts w:cstheme="minorHAnsi"/>
          <w:b/>
          <w:noProof/>
          <w:color w:val="0070C0"/>
        </w:rPr>
        <w:t xml:space="preserve">Supervisés                   </w:t>
      </w:r>
      <w:r w:rsidRPr="00C17633">
        <w:rPr>
          <w:rFonts w:cstheme="minorHAnsi"/>
          <w:b/>
        </w:rPr>
        <w:t xml:space="preserve">Néant </w:t>
      </w:r>
    </w:p>
    <w:p w14:paraId="301F6CAD" w14:textId="77777777" w:rsidR="00C17633" w:rsidRDefault="00C17633" w:rsidP="005A6496">
      <w:pPr>
        <w:ind w:left="2160" w:hanging="2160"/>
        <w:jc w:val="both"/>
        <w:rPr>
          <w:rFonts w:cstheme="minorHAnsi"/>
          <w:b/>
        </w:rPr>
      </w:pPr>
    </w:p>
    <w:bookmarkEnd w:id="0"/>
    <w:p w14:paraId="6BD91930" w14:textId="77777777" w:rsidR="005A6496" w:rsidRDefault="005A6496" w:rsidP="005A6496">
      <w:pPr>
        <w:widowControl w:val="0"/>
        <w:autoSpaceDE w:val="0"/>
        <w:autoSpaceDN w:val="0"/>
        <w:adjustRightInd w:val="0"/>
        <w:spacing w:before="120"/>
        <w:jc w:val="both"/>
        <w:rPr>
          <w:rFonts w:cstheme="minorHAnsi"/>
          <w:b/>
          <w:color w:val="0070C0"/>
        </w:rPr>
      </w:pPr>
    </w:p>
    <w:p w14:paraId="15834149" w14:textId="77777777" w:rsidR="003C307D" w:rsidRPr="003466AB" w:rsidRDefault="003C307D" w:rsidP="003C307D">
      <w:pPr>
        <w:spacing w:after="120"/>
        <w:rPr>
          <w:rFonts w:asciiTheme="minorHAnsi" w:hAnsiTheme="minorHAnsi"/>
          <w:color w:val="0070C0"/>
        </w:rPr>
      </w:pPr>
      <w:bookmarkStart w:id="1" w:name="_Hlk156220221"/>
      <w:bookmarkStart w:id="2" w:name="_Hlk151113052"/>
      <w:r w:rsidRPr="003466AB">
        <w:rPr>
          <w:rFonts w:asciiTheme="minorHAnsi" w:hAnsiTheme="minorHAnsi"/>
          <w:b/>
          <w:color w:val="0070C0"/>
        </w:rPr>
        <w:t>A propos d’Education Development Center </w:t>
      </w:r>
      <w:r>
        <w:rPr>
          <w:rFonts w:asciiTheme="minorHAnsi" w:hAnsiTheme="minorHAnsi"/>
          <w:b/>
          <w:color w:val="0070C0"/>
        </w:rPr>
        <w:t xml:space="preserve">Sénégal / Centre pour le développement de l’éducation au Sénégal </w:t>
      </w:r>
      <w:r w:rsidRPr="003466AB">
        <w:rPr>
          <w:rFonts w:asciiTheme="minorHAnsi" w:hAnsiTheme="minorHAnsi"/>
          <w:b/>
          <w:color w:val="0070C0"/>
        </w:rPr>
        <w:t>(EDC</w:t>
      </w:r>
      <w:r>
        <w:rPr>
          <w:rFonts w:asciiTheme="minorHAnsi" w:hAnsiTheme="minorHAnsi"/>
          <w:b/>
          <w:color w:val="0070C0"/>
        </w:rPr>
        <w:t>-Sénégal</w:t>
      </w:r>
      <w:r w:rsidRPr="003466AB">
        <w:rPr>
          <w:rFonts w:asciiTheme="minorHAnsi" w:hAnsiTheme="minorHAnsi"/>
          <w:b/>
          <w:color w:val="0070C0"/>
        </w:rPr>
        <w:t>) :</w:t>
      </w:r>
    </w:p>
    <w:p w14:paraId="676C39F3" w14:textId="0617D5A0" w:rsidR="003C307D" w:rsidRPr="00AC3AB0" w:rsidRDefault="003C307D" w:rsidP="003C307D">
      <w:pPr>
        <w:jc w:val="both"/>
        <w:rPr>
          <w:rFonts w:asciiTheme="minorHAnsi" w:hAnsiTheme="minorHAnsi"/>
          <w:color w:val="000000"/>
        </w:rPr>
      </w:pPr>
      <w:r w:rsidRPr="00AC3AB0">
        <w:rPr>
          <w:rFonts w:asciiTheme="minorHAnsi" w:hAnsiTheme="minorHAnsi"/>
          <w:color w:val="000000"/>
        </w:rPr>
        <w:t xml:space="preserve">EDUCATION DEVELOPMENT CENTER / SENEGAL « EDC – Sénégal » (Centre pour le Développement de l’Education – Sénégal) est une </w:t>
      </w:r>
      <w:r w:rsidR="00122805">
        <w:rPr>
          <w:rFonts w:asciiTheme="minorHAnsi" w:hAnsiTheme="minorHAnsi"/>
          <w:color w:val="000000"/>
        </w:rPr>
        <w:t xml:space="preserve">Organisation Non </w:t>
      </w:r>
      <w:r w:rsidR="0088316D">
        <w:rPr>
          <w:rFonts w:asciiTheme="minorHAnsi" w:hAnsiTheme="minorHAnsi"/>
          <w:color w:val="000000"/>
        </w:rPr>
        <w:t>Gouvernementale</w:t>
      </w:r>
      <w:r w:rsidR="00122805">
        <w:rPr>
          <w:rFonts w:asciiTheme="minorHAnsi" w:hAnsiTheme="minorHAnsi"/>
          <w:color w:val="000000"/>
        </w:rPr>
        <w:t xml:space="preserve"> (ONG)</w:t>
      </w:r>
      <w:r w:rsidR="00122805" w:rsidRPr="00AC3AB0">
        <w:rPr>
          <w:rFonts w:asciiTheme="minorHAnsi" w:hAnsiTheme="minorHAnsi"/>
          <w:color w:val="000000"/>
        </w:rPr>
        <w:t xml:space="preserve"> </w:t>
      </w:r>
      <w:r w:rsidRPr="00AC3AB0">
        <w:rPr>
          <w:rFonts w:asciiTheme="minorHAnsi" w:hAnsiTheme="minorHAnsi"/>
          <w:color w:val="000000"/>
        </w:rPr>
        <w:t xml:space="preserve">à but non lucratif créée en mai 2020 et qui met en œuvre des programmes d’éducation, de santé et de développement. Son travail inclut de la recherche, de la formation, de développement de contenus de formation, du matériel et des stratégies pédagogiques, avec des activités allant de projets pilotes à des initiatives à grande échelle. </w:t>
      </w:r>
    </w:p>
    <w:p w14:paraId="3DF81477" w14:textId="77777777" w:rsidR="003C307D" w:rsidRPr="00AC3AB0" w:rsidRDefault="003C307D" w:rsidP="003C307D">
      <w:pPr>
        <w:jc w:val="both"/>
        <w:rPr>
          <w:rFonts w:asciiTheme="minorHAnsi" w:hAnsiTheme="minorHAnsi"/>
          <w:color w:val="000000"/>
        </w:rPr>
      </w:pPr>
    </w:p>
    <w:p w14:paraId="362CE359" w14:textId="77777777" w:rsidR="003C307D" w:rsidRPr="00AC3AB0" w:rsidRDefault="003C307D" w:rsidP="003C307D">
      <w:pPr>
        <w:jc w:val="both"/>
        <w:rPr>
          <w:rFonts w:asciiTheme="minorHAnsi" w:hAnsiTheme="minorHAnsi"/>
          <w:color w:val="000000"/>
        </w:rPr>
      </w:pPr>
      <w:r w:rsidRPr="00AC3AB0">
        <w:rPr>
          <w:rFonts w:asciiTheme="minorHAnsi" w:hAnsiTheme="minorHAnsi"/>
          <w:color w:val="000000"/>
        </w:rPr>
        <w:t xml:space="preserve">Pour assurer les conditions d’un bon déroulement de la mise en œuvre, EDC-Sénégal travaille en étroite collaboration avec les directions nationales du MEN et du MEFPAI afin d’institutionnaliser les curricula de préparation à l’emploi et les services d’accompagnement vers l’emploi de sorte que tous les établissements d’enseignement secondaires et de formation professionnelle et technique puissent exécuter ces programmes dans le futur. En ce qui concerne le MEFPAI, EDC-Sénégal travaille en étroite collaboration avec la Direction de la Formation Professionnelle et Technique (DFPT). </w:t>
      </w:r>
    </w:p>
    <w:p w14:paraId="731A939D" w14:textId="77777777" w:rsidR="003C307D" w:rsidRPr="00AC3AB0" w:rsidRDefault="003C307D" w:rsidP="003C307D">
      <w:pPr>
        <w:jc w:val="both"/>
        <w:rPr>
          <w:rFonts w:asciiTheme="minorHAnsi" w:hAnsiTheme="minorHAnsi"/>
          <w:color w:val="000000"/>
        </w:rPr>
      </w:pPr>
    </w:p>
    <w:p w14:paraId="5D9DD669" w14:textId="77777777" w:rsidR="003C307D" w:rsidRPr="00AC3AB0" w:rsidRDefault="003C307D" w:rsidP="003C307D">
      <w:pPr>
        <w:jc w:val="both"/>
        <w:rPr>
          <w:rFonts w:asciiTheme="minorHAnsi" w:hAnsiTheme="minorHAnsi"/>
          <w:color w:val="000000"/>
        </w:rPr>
      </w:pPr>
      <w:r w:rsidRPr="00AC3AB0">
        <w:rPr>
          <w:rFonts w:asciiTheme="minorHAnsi" w:hAnsiTheme="minorHAnsi"/>
          <w:color w:val="000000"/>
        </w:rPr>
        <w:t>EDC-Sénégal a pour mission d’institutionnaliser au Sénégal les programmes en matière d’employabilité des jeunes dans les sous-secteurs de l’éducation et de la formation professionnelle, en partenariat avec la société civile et le secteur privé.</w:t>
      </w:r>
    </w:p>
    <w:p w14:paraId="0B375509" w14:textId="77777777" w:rsidR="003C307D" w:rsidRPr="00AC3AB0" w:rsidRDefault="003C307D" w:rsidP="003C307D">
      <w:pPr>
        <w:jc w:val="both"/>
        <w:rPr>
          <w:rFonts w:asciiTheme="minorHAnsi" w:hAnsiTheme="minorHAnsi"/>
          <w:color w:val="000000"/>
        </w:rPr>
      </w:pPr>
    </w:p>
    <w:p w14:paraId="64C5FA68" w14:textId="77777777" w:rsidR="003C307D" w:rsidRDefault="003C307D" w:rsidP="003C307D">
      <w:pPr>
        <w:jc w:val="both"/>
        <w:rPr>
          <w:rFonts w:asciiTheme="minorHAnsi" w:hAnsiTheme="minorHAnsi"/>
          <w:color w:val="000000"/>
        </w:rPr>
      </w:pPr>
      <w:r>
        <w:rPr>
          <w:rFonts w:asciiTheme="minorHAnsi" w:hAnsiTheme="minorHAnsi"/>
          <w:color w:val="000000"/>
        </w:rPr>
        <w:t>L’organisation :</w:t>
      </w:r>
    </w:p>
    <w:p w14:paraId="1A245435" w14:textId="77777777" w:rsidR="003C307D" w:rsidRPr="008F2154" w:rsidRDefault="003C307D" w:rsidP="003C307D">
      <w:pPr>
        <w:pStyle w:val="Paragraphedeliste"/>
        <w:numPr>
          <w:ilvl w:val="0"/>
          <w:numId w:val="5"/>
        </w:numPr>
        <w:jc w:val="both"/>
        <w:rPr>
          <w:rFonts w:asciiTheme="minorHAnsi" w:hAnsiTheme="minorHAnsi"/>
          <w:color w:val="000000"/>
          <w:sz w:val="24"/>
          <w:szCs w:val="24"/>
        </w:rPr>
      </w:pPr>
      <w:r w:rsidRPr="008F2154">
        <w:rPr>
          <w:rFonts w:asciiTheme="minorHAnsi" w:hAnsiTheme="minorHAnsi"/>
          <w:color w:val="000000"/>
          <w:sz w:val="24"/>
          <w:szCs w:val="24"/>
        </w:rPr>
        <w:t>Met</w:t>
      </w:r>
      <w:r w:rsidRPr="008F2154">
        <w:rPr>
          <w:rFonts w:asciiTheme="minorHAnsi" w:hAnsiTheme="minorHAnsi"/>
          <w:color w:val="000000"/>
        </w:rPr>
        <w:t xml:space="preserve"> </w:t>
      </w:r>
      <w:r w:rsidRPr="008F2154">
        <w:rPr>
          <w:rFonts w:asciiTheme="minorHAnsi" w:hAnsiTheme="minorHAnsi"/>
          <w:color w:val="000000"/>
          <w:sz w:val="24"/>
          <w:szCs w:val="24"/>
        </w:rPr>
        <w:t>en œuvre des projets/programmes d’éducation, de santé et de développement économique et social pour les populations particulièrement vulnérables ;</w:t>
      </w:r>
    </w:p>
    <w:p w14:paraId="7EBF225B" w14:textId="77777777" w:rsidR="003C307D" w:rsidRPr="008F2154" w:rsidRDefault="003C307D" w:rsidP="003C307D">
      <w:pPr>
        <w:pStyle w:val="Paragraphedeliste"/>
        <w:numPr>
          <w:ilvl w:val="0"/>
          <w:numId w:val="5"/>
        </w:numPr>
        <w:jc w:val="both"/>
        <w:rPr>
          <w:rFonts w:asciiTheme="minorHAnsi" w:hAnsiTheme="minorHAnsi"/>
          <w:color w:val="000000"/>
          <w:sz w:val="24"/>
          <w:szCs w:val="24"/>
        </w:rPr>
      </w:pPr>
      <w:r w:rsidRPr="008F2154">
        <w:rPr>
          <w:rFonts w:asciiTheme="minorHAnsi" w:hAnsiTheme="minorHAnsi"/>
          <w:color w:val="000000"/>
          <w:sz w:val="24"/>
          <w:szCs w:val="24"/>
        </w:rPr>
        <w:t>Promeut l’employabilité et l’entreprenariat des jeunes ;</w:t>
      </w:r>
    </w:p>
    <w:p w14:paraId="05960A9A" w14:textId="77777777" w:rsidR="003C307D" w:rsidRPr="008F2154" w:rsidRDefault="003C307D" w:rsidP="003C307D">
      <w:pPr>
        <w:pStyle w:val="Paragraphedeliste"/>
        <w:numPr>
          <w:ilvl w:val="0"/>
          <w:numId w:val="5"/>
        </w:numPr>
        <w:jc w:val="both"/>
        <w:rPr>
          <w:rFonts w:asciiTheme="minorHAnsi" w:hAnsiTheme="minorHAnsi"/>
          <w:color w:val="000000"/>
          <w:sz w:val="24"/>
          <w:szCs w:val="24"/>
        </w:rPr>
      </w:pPr>
      <w:r w:rsidRPr="008F2154">
        <w:rPr>
          <w:rFonts w:asciiTheme="minorHAnsi" w:hAnsiTheme="minorHAnsi"/>
          <w:color w:val="000000"/>
          <w:sz w:val="24"/>
          <w:szCs w:val="24"/>
        </w:rPr>
        <w:t>Promeut le renforcement de la société civile pour des actions de développement,</w:t>
      </w:r>
    </w:p>
    <w:p w14:paraId="68216E11" w14:textId="77777777" w:rsidR="003C307D" w:rsidRPr="008F2154" w:rsidRDefault="003C307D" w:rsidP="003C307D">
      <w:pPr>
        <w:pStyle w:val="Paragraphedeliste"/>
        <w:numPr>
          <w:ilvl w:val="0"/>
          <w:numId w:val="5"/>
        </w:numPr>
        <w:jc w:val="both"/>
        <w:rPr>
          <w:rFonts w:asciiTheme="minorHAnsi" w:hAnsiTheme="minorHAnsi"/>
          <w:color w:val="000000"/>
          <w:sz w:val="24"/>
          <w:szCs w:val="24"/>
        </w:rPr>
      </w:pPr>
      <w:r w:rsidRPr="008F2154">
        <w:rPr>
          <w:rFonts w:asciiTheme="minorHAnsi" w:hAnsiTheme="minorHAnsi"/>
          <w:color w:val="000000"/>
          <w:sz w:val="24"/>
          <w:szCs w:val="24"/>
        </w:rPr>
        <w:t xml:space="preserve">Lutte contre la pauvreté par le renforcement de capacités des femmes, des jeunes et contribue à leur autonomisation. </w:t>
      </w:r>
    </w:p>
    <w:p w14:paraId="3379FCC0" w14:textId="4789DB81" w:rsidR="003C307D" w:rsidRDefault="003C307D" w:rsidP="003C307D">
      <w:pPr>
        <w:spacing w:after="120"/>
        <w:jc w:val="both"/>
        <w:rPr>
          <w:rFonts w:asciiTheme="minorHAnsi" w:hAnsiTheme="minorHAnsi" w:cstheme="minorHAnsi"/>
        </w:rPr>
      </w:pPr>
      <w:bookmarkStart w:id="3" w:name="_Hlk156220286"/>
      <w:bookmarkEnd w:id="1"/>
      <w:r w:rsidRPr="00F57226">
        <w:rPr>
          <w:rFonts w:asciiTheme="minorHAnsi" w:hAnsiTheme="minorHAnsi"/>
          <w:bCs/>
          <w:iCs/>
        </w:rPr>
        <w:t>Pour assurer l’exécution d</w:t>
      </w:r>
      <w:r w:rsidR="0088316D">
        <w:rPr>
          <w:rFonts w:asciiTheme="minorHAnsi" w:hAnsiTheme="minorHAnsi"/>
          <w:bCs/>
          <w:iCs/>
        </w:rPr>
        <w:t>es projets</w:t>
      </w:r>
      <w:r w:rsidRPr="00F57226">
        <w:rPr>
          <w:rFonts w:asciiTheme="minorHAnsi" w:hAnsiTheme="minorHAnsi"/>
          <w:bCs/>
          <w:iCs/>
        </w:rPr>
        <w:t>, EDC-Sénégal recrute pour le poste de</w:t>
      </w:r>
      <w:bookmarkEnd w:id="3"/>
      <w:r>
        <w:rPr>
          <w:rFonts w:asciiTheme="minorHAnsi" w:hAnsiTheme="minorHAnsi" w:cstheme="minorHAnsi"/>
        </w:rPr>
        <w:t xml:space="preserve"> </w:t>
      </w:r>
      <w:r w:rsidR="00122805">
        <w:rPr>
          <w:rFonts w:asciiTheme="minorHAnsi" w:hAnsiTheme="minorHAnsi" w:cstheme="minorHAnsi"/>
          <w:b/>
          <w:bCs/>
        </w:rPr>
        <w:t xml:space="preserve">Coordonnatrice en </w:t>
      </w:r>
      <w:r w:rsidR="00533678">
        <w:rPr>
          <w:rFonts w:asciiTheme="minorHAnsi" w:hAnsiTheme="minorHAnsi" w:cstheme="minorHAnsi"/>
          <w:b/>
          <w:bCs/>
        </w:rPr>
        <w:t>Genre et Inclusion</w:t>
      </w:r>
      <w:r>
        <w:rPr>
          <w:rFonts w:asciiTheme="minorHAnsi" w:hAnsiTheme="minorHAnsi" w:cstheme="minorHAnsi"/>
        </w:rPr>
        <w:t>.</w:t>
      </w:r>
    </w:p>
    <w:p w14:paraId="1B6873E2" w14:textId="77777777" w:rsidR="007207ED" w:rsidRDefault="007207ED" w:rsidP="007207ED">
      <w:pPr>
        <w:jc w:val="both"/>
        <w:rPr>
          <w:rFonts w:cstheme="minorHAnsi"/>
          <w:b/>
          <w:color w:val="0070C0"/>
        </w:rPr>
      </w:pPr>
      <w:r w:rsidRPr="00586628">
        <w:rPr>
          <w:rFonts w:cstheme="minorHAnsi"/>
          <w:b/>
          <w:color w:val="0070C0"/>
        </w:rPr>
        <w:t>Description du Poste</w:t>
      </w:r>
    </w:p>
    <w:p w14:paraId="14F4446B" w14:textId="77777777" w:rsidR="0088316D" w:rsidRPr="00C27B05" w:rsidRDefault="0088316D" w:rsidP="007207ED">
      <w:pPr>
        <w:jc w:val="both"/>
        <w:rPr>
          <w:rFonts w:eastAsiaTheme="minorEastAsia" w:cstheme="minorHAnsi"/>
          <w:lang w:eastAsia="en-CA"/>
        </w:rPr>
      </w:pPr>
    </w:p>
    <w:p w14:paraId="1132682A" w14:textId="217C655D" w:rsidR="000A48A2" w:rsidRPr="00D62FF6" w:rsidRDefault="007207ED" w:rsidP="00D62FF6">
      <w:pPr>
        <w:widowControl w:val="0"/>
        <w:autoSpaceDE w:val="0"/>
        <w:autoSpaceDN w:val="0"/>
        <w:adjustRightInd w:val="0"/>
        <w:spacing w:after="120"/>
        <w:jc w:val="both"/>
        <w:rPr>
          <w:rFonts w:cstheme="minorHAnsi"/>
          <w:color w:val="262626"/>
        </w:rPr>
      </w:pPr>
      <w:r w:rsidRPr="00D62FF6">
        <w:rPr>
          <w:rFonts w:cstheme="minorHAnsi"/>
          <w:color w:val="262626"/>
        </w:rPr>
        <w:t>L</w:t>
      </w:r>
      <w:r w:rsidR="00884001" w:rsidRPr="00D62FF6">
        <w:rPr>
          <w:rFonts w:cstheme="minorHAnsi"/>
          <w:color w:val="262626"/>
        </w:rPr>
        <w:t xml:space="preserve">e(la) </w:t>
      </w:r>
      <w:r w:rsidR="00417990">
        <w:rPr>
          <w:rFonts w:cstheme="minorHAnsi"/>
          <w:color w:val="262626"/>
        </w:rPr>
        <w:t xml:space="preserve">spécialiste </w:t>
      </w:r>
      <w:r w:rsidR="00884001" w:rsidRPr="00D62FF6">
        <w:rPr>
          <w:rFonts w:cstheme="minorHAnsi"/>
          <w:color w:val="262626"/>
        </w:rPr>
        <w:t>(</w:t>
      </w:r>
      <w:proofErr w:type="spellStart"/>
      <w:r w:rsidR="00884001" w:rsidRPr="00D62FF6">
        <w:rPr>
          <w:rFonts w:cstheme="minorHAnsi"/>
          <w:color w:val="262626"/>
        </w:rPr>
        <w:t>trice</w:t>
      </w:r>
      <w:proofErr w:type="spellEnd"/>
      <w:r w:rsidR="00884001" w:rsidRPr="00D62FF6">
        <w:rPr>
          <w:rFonts w:cstheme="minorHAnsi"/>
          <w:color w:val="262626"/>
        </w:rPr>
        <w:t>) Genre</w:t>
      </w:r>
      <w:r w:rsidR="00A6192C">
        <w:rPr>
          <w:rFonts w:cstheme="minorHAnsi"/>
          <w:color w:val="262626"/>
        </w:rPr>
        <w:t xml:space="preserve"> et</w:t>
      </w:r>
      <w:r w:rsidR="00C67DBA">
        <w:rPr>
          <w:rFonts w:cstheme="minorHAnsi"/>
          <w:color w:val="262626"/>
        </w:rPr>
        <w:t xml:space="preserve"> </w:t>
      </w:r>
      <w:r w:rsidR="00487673">
        <w:rPr>
          <w:rFonts w:cstheme="minorHAnsi"/>
          <w:color w:val="262626"/>
        </w:rPr>
        <w:t>Inclusion</w:t>
      </w:r>
      <w:r w:rsidR="00C67DBA">
        <w:rPr>
          <w:rFonts w:cstheme="minorHAnsi"/>
          <w:color w:val="262626"/>
        </w:rPr>
        <w:t xml:space="preserve"> </w:t>
      </w:r>
      <w:r w:rsidR="00A6192C">
        <w:rPr>
          <w:rFonts w:cstheme="minorHAnsi"/>
          <w:color w:val="262626"/>
        </w:rPr>
        <w:t xml:space="preserve">sera en charge de coordonner et de </w:t>
      </w:r>
      <w:r w:rsidR="000A48A2" w:rsidRPr="00D62FF6">
        <w:rPr>
          <w:rFonts w:cstheme="minorHAnsi"/>
          <w:color w:val="262626"/>
        </w:rPr>
        <w:t>condui</w:t>
      </w:r>
      <w:r w:rsidR="00A6192C">
        <w:rPr>
          <w:rFonts w:cstheme="minorHAnsi"/>
          <w:color w:val="262626"/>
        </w:rPr>
        <w:t>re</w:t>
      </w:r>
      <w:r w:rsidR="000A48A2" w:rsidRPr="00D62FF6">
        <w:rPr>
          <w:rFonts w:cstheme="minorHAnsi"/>
          <w:color w:val="262626"/>
        </w:rPr>
        <w:t xml:space="preserve"> les activités d’intégration de</w:t>
      </w:r>
      <w:r w:rsidR="00E91BF5" w:rsidRPr="00D62FF6">
        <w:rPr>
          <w:rFonts w:cstheme="minorHAnsi"/>
          <w:color w:val="262626"/>
        </w:rPr>
        <w:t>s</w:t>
      </w:r>
      <w:r w:rsidR="000A48A2" w:rsidRPr="00D62FF6">
        <w:rPr>
          <w:rFonts w:cstheme="minorHAnsi"/>
          <w:color w:val="262626"/>
        </w:rPr>
        <w:t xml:space="preserve"> dimension</w:t>
      </w:r>
      <w:r w:rsidR="00E91BF5" w:rsidRPr="00D62FF6">
        <w:rPr>
          <w:rFonts w:cstheme="minorHAnsi"/>
          <w:color w:val="262626"/>
        </w:rPr>
        <w:t>s</w:t>
      </w:r>
      <w:r w:rsidR="000A48A2" w:rsidRPr="00D62FF6">
        <w:rPr>
          <w:rFonts w:cstheme="minorHAnsi"/>
          <w:color w:val="262626"/>
        </w:rPr>
        <w:t xml:space="preserve"> genre</w:t>
      </w:r>
      <w:r w:rsidR="00122805">
        <w:rPr>
          <w:rFonts w:cstheme="minorHAnsi"/>
          <w:color w:val="262626"/>
        </w:rPr>
        <w:t>, inclusion</w:t>
      </w:r>
      <w:r w:rsidR="00E91BF5" w:rsidRPr="00D62FF6">
        <w:rPr>
          <w:rFonts w:cstheme="minorHAnsi"/>
          <w:color w:val="262626"/>
        </w:rPr>
        <w:t xml:space="preserve"> et protection de</w:t>
      </w:r>
      <w:r w:rsidR="00487673">
        <w:rPr>
          <w:rFonts w:cstheme="minorHAnsi"/>
          <w:color w:val="262626"/>
        </w:rPr>
        <w:t xml:space="preserve">s </w:t>
      </w:r>
      <w:r w:rsidR="00E91BF5" w:rsidRPr="00D62FF6">
        <w:rPr>
          <w:rFonts w:cstheme="minorHAnsi"/>
          <w:color w:val="262626"/>
        </w:rPr>
        <w:t>enfant</w:t>
      </w:r>
      <w:r w:rsidR="00487673">
        <w:rPr>
          <w:rFonts w:cstheme="minorHAnsi"/>
          <w:color w:val="262626"/>
        </w:rPr>
        <w:t xml:space="preserve"> et</w:t>
      </w:r>
      <w:r w:rsidR="000A48A2" w:rsidRPr="00D62FF6">
        <w:rPr>
          <w:rFonts w:cstheme="minorHAnsi"/>
          <w:color w:val="262626"/>
        </w:rPr>
        <w:t xml:space="preserve"> </w:t>
      </w:r>
      <w:r w:rsidR="00487673">
        <w:rPr>
          <w:rFonts w:cstheme="minorHAnsi"/>
          <w:color w:val="262626"/>
        </w:rPr>
        <w:t xml:space="preserve">des jeunes </w:t>
      </w:r>
      <w:r w:rsidR="000A48A2" w:rsidRPr="00D62FF6">
        <w:rPr>
          <w:rFonts w:cstheme="minorHAnsi"/>
          <w:color w:val="262626"/>
        </w:rPr>
        <w:t>dans le</w:t>
      </w:r>
      <w:r w:rsidR="0088316D">
        <w:rPr>
          <w:rFonts w:cstheme="minorHAnsi"/>
          <w:color w:val="262626"/>
        </w:rPr>
        <w:t>s</w:t>
      </w:r>
      <w:r w:rsidR="000A48A2" w:rsidRPr="00D62FF6">
        <w:rPr>
          <w:rFonts w:cstheme="minorHAnsi"/>
          <w:color w:val="262626"/>
        </w:rPr>
        <w:t xml:space="preserve"> projet</w:t>
      </w:r>
      <w:r w:rsidR="0088316D">
        <w:rPr>
          <w:rFonts w:cstheme="minorHAnsi"/>
          <w:color w:val="262626"/>
        </w:rPr>
        <w:t>s</w:t>
      </w:r>
      <w:r w:rsidR="000A48A2" w:rsidRPr="00D62FF6">
        <w:rPr>
          <w:rFonts w:cstheme="minorHAnsi"/>
          <w:color w:val="262626"/>
        </w:rPr>
        <w:t xml:space="preserve">. Il/elle </w:t>
      </w:r>
      <w:r w:rsidR="007D7977" w:rsidRPr="00D62FF6">
        <w:rPr>
          <w:rFonts w:cstheme="minorHAnsi"/>
          <w:color w:val="262626"/>
        </w:rPr>
        <w:t xml:space="preserve">est </w:t>
      </w:r>
      <w:r w:rsidR="000A48A2" w:rsidRPr="00D62FF6">
        <w:rPr>
          <w:rFonts w:cstheme="minorHAnsi"/>
          <w:color w:val="262626"/>
        </w:rPr>
        <w:t>responsable de l’élaboration d’une stratégie genre</w:t>
      </w:r>
      <w:r w:rsidR="00122805">
        <w:rPr>
          <w:rFonts w:cstheme="minorHAnsi"/>
          <w:color w:val="262626"/>
        </w:rPr>
        <w:t>, d’inclusion</w:t>
      </w:r>
      <w:r w:rsidR="000A48A2" w:rsidRPr="00D62FF6">
        <w:rPr>
          <w:rFonts w:cstheme="minorHAnsi"/>
          <w:color w:val="262626"/>
        </w:rPr>
        <w:t xml:space="preserve"> </w:t>
      </w:r>
      <w:r w:rsidR="00BC1A85" w:rsidRPr="00D62FF6">
        <w:rPr>
          <w:rFonts w:cstheme="minorHAnsi"/>
          <w:color w:val="262626"/>
        </w:rPr>
        <w:t>et de protection de</w:t>
      </w:r>
      <w:r w:rsidR="00542104">
        <w:rPr>
          <w:rFonts w:cstheme="minorHAnsi"/>
          <w:color w:val="262626"/>
        </w:rPr>
        <w:t>s personnes vulnérables</w:t>
      </w:r>
      <w:r w:rsidR="00BC1A85" w:rsidRPr="00D62FF6">
        <w:rPr>
          <w:rFonts w:cstheme="minorHAnsi"/>
          <w:color w:val="262626"/>
        </w:rPr>
        <w:t xml:space="preserve"> </w:t>
      </w:r>
      <w:r w:rsidR="000A48A2" w:rsidRPr="00D62FF6">
        <w:rPr>
          <w:rFonts w:cstheme="minorHAnsi"/>
          <w:color w:val="262626"/>
        </w:rPr>
        <w:t>pour le</w:t>
      </w:r>
      <w:r w:rsidR="0088316D">
        <w:rPr>
          <w:rFonts w:cstheme="minorHAnsi"/>
          <w:color w:val="262626"/>
        </w:rPr>
        <w:t>s</w:t>
      </w:r>
      <w:r w:rsidR="000A48A2" w:rsidRPr="00D62FF6">
        <w:rPr>
          <w:rFonts w:cstheme="minorHAnsi"/>
          <w:color w:val="262626"/>
        </w:rPr>
        <w:t xml:space="preserve"> projet</w:t>
      </w:r>
      <w:r w:rsidR="0088316D">
        <w:rPr>
          <w:rFonts w:cstheme="minorHAnsi"/>
          <w:color w:val="262626"/>
        </w:rPr>
        <w:t>s</w:t>
      </w:r>
      <w:r w:rsidR="000A48A2" w:rsidRPr="00D62FF6">
        <w:rPr>
          <w:rFonts w:cstheme="minorHAnsi"/>
          <w:color w:val="262626"/>
        </w:rPr>
        <w:t xml:space="preserve"> et assure le renforcement des capacités des acteurs d</w:t>
      </w:r>
      <w:r w:rsidR="0088316D">
        <w:rPr>
          <w:rFonts w:cstheme="minorHAnsi"/>
          <w:color w:val="262626"/>
        </w:rPr>
        <w:t>es</w:t>
      </w:r>
      <w:r w:rsidR="000A48A2" w:rsidRPr="00D62FF6">
        <w:rPr>
          <w:rFonts w:cstheme="minorHAnsi"/>
          <w:color w:val="262626"/>
        </w:rPr>
        <w:t xml:space="preserve"> projet</w:t>
      </w:r>
      <w:r w:rsidR="0088316D">
        <w:rPr>
          <w:rFonts w:cstheme="minorHAnsi"/>
          <w:color w:val="262626"/>
        </w:rPr>
        <w:t>s</w:t>
      </w:r>
      <w:r w:rsidR="000A48A2" w:rsidRPr="00D62FF6">
        <w:rPr>
          <w:rFonts w:cstheme="minorHAnsi"/>
          <w:color w:val="262626"/>
        </w:rPr>
        <w:t xml:space="preserve"> sur l</w:t>
      </w:r>
      <w:r w:rsidR="00DA612A" w:rsidRPr="00D62FF6">
        <w:rPr>
          <w:rFonts w:cstheme="minorHAnsi"/>
          <w:color w:val="262626"/>
        </w:rPr>
        <w:t xml:space="preserve">es </w:t>
      </w:r>
      <w:r w:rsidR="000A48A2" w:rsidRPr="00D62FF6">
        <w:rPr>
          <w:rFonts w:cstheme="minorHAnsi"/>
          <w:color w:val="262626"/>
        </w:rPr>
        <w:t>approche</w:t>
      </w:r>
      <w:r w:rsidR="00DA612A" w:rsidRPr="00D62FF6">
        <w:rPr>
          <w:rFonts w:cstheme="minorHAnsi"/>
          <w:color w:val="262626"/>
        </w:rPr>
        <w:t>s</w:t>
      </w:r>
      <w:r w:rsidR="000A48A2" w:rsidRPr="00D62FF6">
        <w:rPr>
          <w:rFonts w:cstheme="minorHAnsi"/>
          <w:color w:val="262626"/>
        </w:rPr>
        <w:t xml:space="preserve"> genre</w:t>
      </w:r>
      <w:r w:rsidR="00BC1A85" w:rsidRPr="00D62FF6">
        <w:rPr>
          <w:rFonts w:cstheme="minorHAnsi"/>
          <w:color w:val="262626"/>
        </w:rPr>
        <w:t xml:space="preserve"> et protection </w:t>
      </w:r>
      <w:r w:rsidR="00BC1A85" w:rsidRPr="00D62FF6">
        <w:rPr>
          <w:rFonts w:cstheme="minorHAnsi"/>
          <w:color w:val="262626"/>
        </w:rPr>
        <w:lastRenderedPageBreak/>
        <w:t>de</w:t>
      </w:r>
      <w:r w:rsidR="00542104">
        <w:rPr>
          <w:rFonts w:cstheme="minorHAnsi"/>
          <w:color w:val="262626"/>
        </w:rPr>
        <w:t>s personnes vulnérables</w:t>
      </w:r>
      <w:r w:rsidR="000A48A2" w:rsidRPr="00D62FF6">
        <w:rPr>
          <w:rFonts w:cstheme="minorHAnsi"/>
          <w:color w:val="262626"/>
        </w:rPr>
        <w:t xml:space="preserve"> dans les programmes jeunes. Il/elle travaillera en étroite collaboration avec les autres experts d</w:t>
      </w:r>
      <w:r w:rsidR="0088316D">
        <w:rPr>
          <w:rFonts w:cstheme="minorHAnsi"/>
          <w:color w:val="262626"/>
        </w:rPr>
        <w:t>es</w:t>
      </w:r>
      <w:r w:rsidR="000A48A2" w:rsidRPr="00D62FF6">
        <w:rPr>
          <w:rFonts w:cstheme="minorHAnsi"/>
          <w:color w:val="262626"/>
        </w:rPr>
        <w:t xml:space="preserve"> projet</w:t>
      </w:r>
      <w:r w:rsidR="0088316D">
        <w:rPr>
          <w:rFonts w:cstheme="minorHAnsi"/>
          <w:color w:val="262626"/>
        </w:rPr>
        <w:t>s</w:t>
      </w:r>
      <w:r w:rsidR="000A48A2" w:rsidRPr="00D62FF6">
        <w:rPr>
          <w:rFonts w:cstheme="minorHAnsi"/>
          <w:color w:val="262626"/>
        </w:rPr>
        <w:t xml:space="preserve">, les techniciens des différents Ministères concernés et des ONG partenaires. Il/elle devra avoir une expérience </w:t>
      </w:r>
      <w:r w:rsidR="00A76DA2" w:rsidRPr="00D62FF6">
        <w:rPr>
          <w:rFonts w:cstheme="minorHAnsi"/>
          <w:color w:val="262626"/>
        </w:rPr>
        <w:t xml:space="preserve">dans </w:t>
      </w:r>
      <w:r w:rsidR="000A48A2" w:rsidRPr="00D62FF6">
        <w:rPr>
          <w:rFonts w:cstheme="minorHAnsi"/>
          <w:color w:val="262626"/>
        </w:rPr>
        <w:t xml:space="preserve">l’évaluation et l’intégration des questions et approches genre </w:t>
      </w:r>
      <w:r w:rsidR="00934C44" w:rsidRPr="00D62FF6">
        <w:rPr>
          <w:rFonts w:cstheme="minorHAnsi"/>
          <w:color w:val="262626"/>
        </w:rPr>
        <w:t>et protection de</w:t>
      </w:r>
      <w:r w:rsidR="00542104">
        <w:rPr>
          <w:rFonts w:cstheme="minorHAnsi"/>
          <w:color w:val="262626"/>
        </w:rPr>
        <w:t>s personnes vulnérables</w:t>
      </w:r>
      <w:r w:rsidR="00934C44" w:rsidRPr="00D62FF6">
        <w:rPr>
          <w:rFonts w:cstheme="minorHAnsi"/>
          <w:color w:val="262626"/>
        </w:rPr>
        <w:t xml:space="preserve"> </w:t>
      </w:r>
      <w:r w:rsidR="000A48A2" w:rsidRPr="00D62FF6">
        <w:rPr>
          <w:rFonts w:cstheme="minorHAnsi"/>
          <w:color w:val="262626"/>
        </w:rPr>
        <w:t xml:space="preserve">dans les programmes de développement des jeunes. Ce poste </w:t>
      </w:r>
      <w:r w:rsidR="00122805">
        <w:rPr>
          <w:rFonts w:cstheme="minorHAnsi"/>
          <w:color w:val="262626"/>
        </w:rPr>
        <w:t>est sous la supervision</w:t>
      </w:r>
      <w:r w:rsidR="000A48A2" w:rsidRPr="00D62FF6">
        <w:rPr>
          <w:rFonts w:cstheme="minorHAnsi"/>
          <w:color w:val="262626"/>
        </w:rPr>
        <w:t xml:space="preserve"> du/</w:t>
      </w:r>
      <w:r w:rsidR="00122805">
        <w:rPr>
          <w:rFonts w:cstheme="minorHAnsi"/>
          <w:color w:val="262626"/>
        </w:rPr>
        <w:t xml:space="preserve">de </w:t>
      </w:r>
      <w:r w:rsidR="000A48A2" w:rsidRPr="00D62FF6">
        <w:rPr>
          <w:rFonts w:cstheme="minorHAnsi"/>
          <w:color w:val="262626"/>
        </w:rPr>
        <w:t xml:space="preserve">la </w:t>
      </w:r>
      <w:r w:rsidR="00542104">
        <w:rPr>
          <w:rFonts w:cstheme="minorHAnsi"/>
          <w:color w:val="262626"/>
        </w:rPr>
        <w:t>Directeur</w:t>
      </w:r>
      <w:r w:rsidR="000A48A2" w:rsidRPr="00D62FF6">
        <w:rPr>
          <w:rFonts w:cstheme="minorHAnsi"/>
          <w:color w:val="262626"/>
        </w:rPr>
        <w:t xml:space="preserve"> (</w:t>
      </w:r>
      <w:proofErr w:type="spellStart"/>
      <w:r w:rsidR="000A48A2" w:rsidRPr="00D62FF6">
        <w:rPr>
          <w:rFonts w:cstheme="minorHAnsi"/>
          <w:color w:val="262626"/>
        </w:rPr>
        <w:t>trice</w:t>
      </w:r>
      <w:proofErr w:type="spellEnd"/>
      <w:r w:rsidR="000A48A2" w:rsidRPr="00D62FF6">
        <w:rPr>
          <w:rFonts w:cstheme="minorHAnsi"/>
          <w:color w:val="262626"/>
        </w:rPr>
        <w:t xml:space="preserve">) national(e) adjoint(e) et </w:t>
      </w:r>
      <w:r w:rsidR="007826D0" w:rsidRPr="00D62FF6">
        <w:rPr>
          <w:rFonts w:cstheme="minorHAnsi"/>
          <w:color w:val="262626"/>
        </w:rPr>
        <w:t xml:space="preserve">est </w:t>
      </w:r>
      <w:r w:rsidR="000A48A2" w:rsidRPr="00D62FF6">
        <w:rPr>
          <w:rFonts w:cstheme="minorHAnsi"/>
          <w:color w:val="262626"/>
        </w:rPr>
        <w:t>basé à Dakar</w:t>
      </w:r>
      <w:r w:rsidR="005A6496" w:rsidRPr="00D62FF6">
        <w:rPr>
          <w:rFonts w:cstheme="minorHAnsi"/>
          <w:color w:val="262626"/>
        </w:rPr>
        <w:t xml:space="preserve"> </w:t>
      </w:r>
      <w:r w:rsidR="000A48A2" w:rsidRPr="00D62FF6">
        <w:rPr>
          <w:rFonts w:cstheme="minorHAnsi"/>
          <w:color w:val="262626"/>
        </w:rPr>
        <w:t>avec de fréquents déplacements à l'intérieur du pays dans les zones d’intervention du projet.</w:t>
      </w:r>
    </w:p>
    <w:p w14:paraId="55D2DC89" w14:textId="77777777" w:rsidR="007826D0" w:rsidRPr="00192602" w:rsidRDefault="007826D0" w:rsidP="00192602">
      <w:pPr>
        <w:spacing w:before="280" w:after="280"/>
        <w:jc w:val="both"/>
        <w:rPr>
          <w:rFonts w:cstheme="minorHAnsi"/>
          <w:b/>
          <w:color w:val="0070C0"/>
        </w:rPr>
      </w:pPr>
      <w:r w:rsidRPr="00192602">
        <w:rPr>
          <w:rFonts w:cstheme="minorHAnsi"/>
          <w:b/>
          <w:color w:val="0070C0"/>
        </w:rPr>
        <w:t>LES FONCTIONS ESSENTIELLES COMPRENNENT (A TITRE NON LIMITATIF) :</w:t>
      </w:r>
    </w:p>
    <w:p w14:paraId="2159C0AB" w14:textId="0B14E50D" w:rsidR="000A48A2" w:rsidRPr="00B6428B" w:rsidRDefault="005A6496" w:rsidP="000A48A2">
      <w:pPr>
        <w:pStyle w:val="Paragraphedeliste"/>
        <w:numPr>
          <w:ilvl w:val="0"/>
          <w:numId w:val="3"/>
        </w:numPr>
        <w:spacing w:after="0"/>
        <w:contextualSpacing w:val="0"/>
        <w:jc w:val="both"/>
        <w:rPr>
          <w:rFonts w:ascii="Cambria" w:hAnsi="Cambria"/>
        </w:rPr>
      </w:pPr>
      <w:r w:rsidRPr="00161426">
        <w:rPr>
          <w:rFonts w:ascii="Cambria" w:hAnsi="Cambria"/>
          <w:sz w:val="24"/>
          <w:szCs w:val="24"/>
        </w:rPr>
        <w:t>C</w:t>
      </w:r>
      <w:r w:rsidR="000A48A2" w:rsidRPr="00161426">
        <w:rPr>
          <w:rFonts w:ascii="Cambria" w:hAnsi="Cambria"/>
          <w:sz w:val="24"/>
          <w:szCs w:val="24"/>
        </w:rPr>
        <w:t xml:space="preserve">oncevoir la stratégie Genre </w:t>
      </w:r>
      <w:r w:rsidR="00122805">
        <w:rPr>
          <w:rFonts w:ascii="Cambria" w:hAnsi="Cambria"/>
          <w:sz w:val="24"/>
          <w:szCs w:val="24"/>
        </w:rPr>
        <w:t xml:space="preserve">et de l’inclusion </w:t>
      </w:r>
      <w:r w:rsidR="000A48A2" w:rsidRPr="00161426">
        <w:rPr>
          <w:rFonts w:ascii="Cambria" w:hAnsi="Cambria"/>
          <w:sz w:val="24"/>
          <w:szCs w:val="24"/>
        </w:rPr>
        <w:t>du projet, c’est-à-dire l’ensemble des activités destinées à promouvoir l’accès équitable des femmes aux opportunités d’éducation, de formation professionnelle et d’emploi, à garantir aux filles et jeunes femmes les mêmes opportunités d’acquisition de gain et à leur assurer un cadre d’a</w:t>
      </w:r>
      <w:r w:rsidR="00522E3D" w:rsidRPr="00161426">
        <w:rPr>
          <w:rFonts w:ascii="Cambria" w:hAnsi="Cambria"/>
          <w:sz w:val="24"/>
          <w:szCs w:val="24"/>
        </w:rPr>
        <w:t>pprentissage et de vie sécurisé ;</w:t>
      </w:r>
    </w:p>
    <w:p w14:paraId="32B1629C" w14:textId="06D26775" w:rsidR="00574B73" w:rsidRPr="00161426" w:rsidRDefault="00574B73" w:rsidP="000A48A2">
      <w:pPr>
        <w:pStyle w:val="Paragraphedeliste"/>
        <w:numPr>
          <w:ilvl w:val="0"/>
          <w:numId w:val="3"/>
        </w:numPr>
        <w:spacing w:after="0"/>
        <w:contextualSpacing w:val="0"/>
        <w:jc w:val="both"/>
        <w:rPr>
          <w:rFonts w:ascii="Cambria" w:hAnsi="Cambria"/>
        </w:rPr>
      </w:pPr>
      <w:r>
        <w:rPr>
          <w:rFonts w:ascii="Cambria" w:hAnsi="Cambria"/>
          <w:sz w:val="24"/>
          <w:szCs w:val="24"/>
        </w:rPr>
        <w:t>S’assurer que le</w:t>
      </w:r>
      <w:r w:rsidR="003C307D">
        <w:rPr>
          <w:rFonts w:ascii="Cambria" w:hAnsi="Cambria"/>
          <w:sz w:val="24"/>
          <w:szCs w:val="24"/>
        </w:rPr>
        <w:t>s</w:t>
      </w:r>
      <w:r>
        <w:rPr>
          <w:rFonts w:ascii="Cambria" w:hAnsi="Cambria"/>
          <w:sz w:val="24"/>
          <w:szCs w:val="24"/>
        </w:rPr>
        <w:t xml:space="preserve"> dimension</w:t>
      </w:r>
      <w:r w:rsidR="003C307D">
        <w:rPr>
          <w:rFonts w:ascii="Cambria" w:hAnsi="Cambria"/>
          <w:sz w:val="24"/>
          <w:szCs w:val="24"/>
        </w:rPr>
        <w:t>s</w:t>
      </w:r>
      <w:r>
        <w:rPr>
          <w:rFonts w:ascii="Cambria" w:hAnsi="Cambria"/>
          <w:sz w:val="24"/>
          <w:szCs w:val="24"/>
        </w:rPr>
        <w:t xml:space="preserve"> genre, inclusion et safeguarding </w:t>
      </w:r>
      <w:r w:rsidR="003C307D">
        <w:rPr>
          <w:rFonts w:ascii="Cambria" w:hAnsi="Cambria"/>
          <w:sz w:val="24"/>
          <w:szCs w:val="24"/>
        </w:rPr>
        <w:t>sont</w:t>
      </w:r>
      <w:r>
        <w:rPr>
          <w:rFonts w:ascii="Cambria" w:hAnsi="Cambria"/>
          <w:sz w:val="24"/>
          <w:szCs w:val="24"/>
        </w:rPr>
        <w:t xml:space="preserve"> pris</w:t>
      </w:r>
      <w:r w:rsidR="003C307D">
        <w:rPr>
          <w:rFonts w:ascii="Cambria" w:hAnsi="Cambria"/>
          <w:sz w:val="24"/>
          <w:szCs w:val="24"/>
        </w:rPr>
        <w:t>es</w:t>
      </w:r>
      <w:r>
        <w:rPr>
          <w:rFonts w:ascii="Cambria" w:hAnsi="Cambria"/>
          <w:sz w:val="24"/>
          <w:szCs w:val="24"/>
        </w:rPr>
        <w:t xml:space="preserve"> en compte dans les supports, outils, modules et matériels d</w:t>
      </w:r>
      <w:r w:rsidR="0088316D">
        <w:rPr>
          <w:rFonts w:ascii="Cambria" w:hAnsi="Cambria"/>
          <w:sz w:val="24"/>
          <w:szCs w:val="24"/>
        </w:rPr>
        <w:t>es</w:t>
      </w:r>
      <w:r>
        <w:rPr>
          <w:rFonts w:ascii="Cambria" w:hAnsi="Cambria"/>
          <w:sz w:val="24"/>
          <w:szCs w:val="24"/>
        </w:rPr>
        <w:t xml:space="preserve"> Projet</w:t>
      </w:r>
      <w:r w:rsidR="0088316D">
        <w:rPr>
          <w:rFonts w:ascii="Cambria" w:hAnsi="Cambria"/>
          <w:sz w:val="24"/>
          <w:szCs w:val="24"/>
        </w:rPr>
        <w:t>s</w:t>
      </w:r>
      <w:r>
        <w:rPr>
          <w:rFonts w:ascii="Cambria" w:hAnsi="Cambria"/>
          <w:sz w:val="24"/>
          <w:szCs w:val="24"/>
        </w:rPr>
        <w:t>.</w:t>
      </w:r>
    </w:p>
    <w:p w14:paraId="0B412848" w14:textId="1B60FB14" w:rsidR="000A48A2" w:rsidRPr="00161426" w:rsidRDefault="000A48A2" w:rsidP="000A48A2">
      <w:pPr>
        <w:numPr>
          <w:ilvl w:val="0"/>
          <w:numId w:val="3"/>
        </w:numPr>
        <w:contextualSpacing/>
        <w:jc w:val="both"/>
        <w:rPr>
          <w:rFonts w:cs="Calibri"/>
        </w:rPr>
      </w:pPr>
      <w:r w:rsidRPr="00161426">
        <w:rPr>
          <w:rFonts w:cs="Calibri"/>
        </w:rPr>
        <w:t>Elaborer une stratégie d’intégration de la dimension genre dans les indicateurs d</w:t>
      </w:r>
      <w:r w:rsidR="0088316D">
        <w:rPr>
          <w:rFonts w:cs="Calibri"/>
        </w:rPr>
        <w:t>es</w:t>
      </w:r>
      <w:r w:rsidRPr="00161426">
        <w:rPr>
          <w:rFonts w:cs="Calibri"/>
        </w:rPr>
        <w:t xml:space="preserve"> projet</w:t>
      </w:r>
      <w:r w:rsidR="0088316D">
        <w:rPr>
          <w:rFonts w:cs="Calibri"/>
        </w:rPr>
        <w:t>s</w:t>
      </w:r>
      <w:r w:rsidRPr="00161426">
        <w:rPr>
          <w:rFonts w:cs="Calibri"/>
        </w:rPr>
        <w:t xml:space="preserve"> et les activités du projet ; </w:t>
      </w:r>
    </w:p>
    <w:p w14:paraId="5DB3028F" w14:textId="22038FD9" w:rsidR="00522E3D" w:rsidRDefault="00522E3D" w:rsidP="000A48A2">
      <w:pPr>
        <w:numPr>
          <w:ilvl w:val="0"/>
          <w:numId w:val="3"/>
        </w:numPr>
        <w:contextualSpacing/>
        <w:jc w:val="both"/>
        <w:rPr>
          <w:rFonts w:cs="Calibri"/>
        </w:rPr>
      </w:pPr>
      <w:r w:rsidRPr="00161426">
        <w:rPr>
          <w:rFonts w:cs="Calibri"/>
        </w:rPr>
        <w:t>Elaborer une stratégie d’intégr</w:t>
      </w:r>
      <w:r w:rsidR="00662796" w:rsidRPr="00161426">
        <w:rPr>
          <w:rFonts w:cs="Calibri"/>
        </w:rPr>
        <w:t>ation de la politique de protection de</w:t>
      </w:r>
      <w:r w:rsidR="00EE7D26">
        <w:rPr>
          <w:rFonts w:cs="Calibri"/>
        </w:rPr>
        <w:t xml:space="preserve">s </w:t>
      </w:r>
      <w:r w:rsidR="00542104">
        <w:rPr>
          <w:rFonts w:cs="Calibri"/>
        </w:rPr>
        <w:t>personnes vulnérables</w:t>
      </w:r>
      <w:r w:rsidR="00662796" w:rsidRPr="00161426">
        <w:rPr>
          <w:rFonts w:cs="Calibri"/>
        </w:rPr>
        <w:t> ;</w:t>
      </w:r>
    </w:p>
    <w:p w14:paraId="7DB23199" w14:textId="0651A266" w:rsidR="00487673" w:rsidRPr="00161426" w:rsidRDefault="00487673" w:rsidP="000A48A2">
      <w:pPr>
        <w:numPr>
          <w:ilvl w:val="0"/>
          <w:numId w:val="3"/>
        </w:numPr>
        <w:contextualSpacing/>
        <w:jc w:val="both"/>
        <w:rPr>
          <w:rFonts w:cs="Calibri"/>
        </w:rPr>
      </w:pPr>
      <w:r>
        <w:rPr>
          <w:rFonts w:cs="Calibri"/>
        </w:rPr>
        <w:t>Faciliter l’inclusion des personnes en situation d’handicap dans le processus de mise en œuvre d</w:t>
      </w:r>
      <w:r w:rsidR="0088316D">
        <w:rPr>
          <w:rFonts w:cs="Calibri"/>
        </w:rPr>
        <w:t>es</w:t>
      </w:r>
      <w:r>
        <w:rPr>
          <w:rFonts w:cs="Calibri"/>
        </w:rPr>
        <w:t xml:space="preserve"> Projet</w:t>
      </w:r>
      <w:r w:rsidR="0088316D">
        <w:rPr>
          <w:rFonts w:cs="Calibri"/>
        </w:rPr>
        <w:t>s</w:t>
      </w:r>
    </w:p>
    <w:p w14:paraId="37760ED4" w14:textId="56C5CF6C" w:rsidR="000A48A2" w:rsidRPr="00161426" w:rsidRDefault="000A48A2" w:rsidP="000A48A2">
      <w:pPr>
        <w:pStyle w:val="Paragraphedeliste"/>
        <w:numPr>
          <w:ilvl w:val="0"/>
          <w:numId w:val="3"/>
        </w:numPr>
        <w:spacing w:after="0"/>
        <w:contextualSpacing w:val="0"/>
        <w:jc w:val="both"/>
        <w:rPr>
          <w:rFonts w:ascii="Cambria" w:hAnsi="Cambria"/>
        </w:rPr>
      </w:pPr>
      <w:r w:rsidRPr="00161426">
        <w:rPr>
          <w:rFonts w:ascii="Cambria" w:hAnsi="Cambria"/>
          <w:sz w:val="24"/>
          <w:szCs w:val="24"/>
        </w:rPr>
        <w:t>Participer au développement des curricula et modules de formation et vérifier que l’ensemble des matériels pédagogiques d</w:t>
      </w:r>
      <w:r w:rsidR="0088316D">
        <w:rPr>
          <w:rFonts w:ascii="Cambria" w:hAnsi="Cambria"/>
          <w:sz w:val="24"/>
          <w:szCs w:val="24"/>
        </w:rPr>
        <w:t>es</w:t>
      </w:r>
      <w:r w:rsidR="00662796" w:rsidRPr="00161426">
        <w:rPr>
          <w:rFonts w:ascii="Cambria" w:hAnsi="Cambria"/>
          <w:sz w:val="24"/>
          <w:szCs w:val="24"/>
        </w:rPr>
        <w:t xml:space="preserve"> projet</w:t>
      </w:r>
      <w:r w:rsidR="0088316D">
        <w:rPr>
          <w:rFonts w:ascii="Cambria" w:hAnsi="Cambria"/>
          <w:sz w:val="24"/>
          <w:szCs w:val="24"/>
        </w:rPr>
        <w:t>s</w:t>
      </w:r>
      <w:r w:rsidR="00662796" w:rsidRPr="00161426">
        <w:rPr>
          <w:rFonts w:ascii="Cambria" w:hAnsi="Cambria"/>
          <w:sz w:val="24"/>
          <w:szCs w:val="24"/>
        </w:rPr>
        <w:t xml:space="preserve"> sont sensibles au genre </w:t>
      </w:r>
      <w:r w:rsidR="00122805">
        <w:rPr>
          <w:rFonts w:ascii="Cambria" w:hAnsi="Cambria"/>
          <w:sz w:val="24"/>
          <w:szCs w:val="24"/>
        </w:rPr>
        <w:t>et à l’inclusion</w:t>
      </w:r>
      <w:r w:rsidR="0088316D">
        <w:rPr>
          <w:rFonts w:ascii="Cambria" w:hAnsi="Cambria"/>
          <w:sz w:val="24"/>
          <w:szCs w:val="24"/>
        </w:rPr>
        <w:t xml:space="preserve"> </w:t>
      </w:r>
      <w:r w:rsidR="00662796" w:rsidRPr="00161426">
        <w:rPr>
          <w:rFonts w:ascii="Cambria" w:hAnsi="Cambria"/>
          <w:sz w:val="24"/>
          <w:szCs w:val="24"/>
        </w:rPr>
        <w:t>;</w:t>
      </w:r>
    </w:p>
    <w:p w14:paraId="47239D8D" w14:textId="3C990E49" w:rsidR="000A48A2" w:rsidRPr="00161426" w:rsidRDefault="000A48A2" w:rsidP="000A48A2">
      <w:pPr>
        <w:numPr>
          <w:ilvl w:val="0"/>
          <w:numId w:val="3"/>
        </w:numPr>
        <w:contextualSpacing/>
        <w:jc w:val="both"/>
        <w:rPr>
          <w:rFonts w:cs="Calibri"/>
        </w:rPr>
      </w:pPr>
      <w:r w:rsidRPr="00161426">
        <w:rPr>
          <w:rFonts w:cs="Calibri"/>
        </w:rPr>
        <w:t>Former l’équipe technique du projet dans l’évaluation et la prise en compte du</w:t>
      </w:r>
      <w:r w:rsidR="00122805">
        <w:rPr>
          <w:rFonts w:cs="Calibri"/>
        </w:rPr>
        <w:t xml:space="preserve"> </w:t>
      </w:r>
      <w:r w:rsidRPr="00161426">
        <w:rPr>
          <w:rFonts w:cs="Calibri"/>
        </w:rPr>
        <w:t>genre</w:t>
      </w:r>
      <w:r w:rsidR="00122805">
        <w:rPr>
          <w:rFonts w:cs="Calibri"/>
        </w:rPr>
        <w:t>, de l’inclusion</w:t>
      </w:r>
      <w:r w:rsidRPr="00161426">
        <w:rPr>
          <w:rFonts w:cs="Calibri"/>
        </w:rPr>
        <w:t xml:space="preserve"> </w:t>
      </w:r>
      <w:r w:rsidR="00662796" w:rsidRPr="00161426">
        <w:rPr>
          <w:rFonts w:cs="Calibri"/>
        </w:rPr>
        <w:t>et la politique de protection de</w:t>
      </w:r>
      <w:r w:rsidR="00EE7D26">
        <w:rPr>
          <w:rFonts w:cs="Calibri"/>
        </w:rPr>
        <w:t xml:space="preserve">s </w:t>
      </w:r>
      <w:r w:rsidR="00542104">
        <w:rPr>
          <w:rFonts w:cs="Calibri"/>
        </w:rPr>
        <w:t>personnes vulnérables</w:t>
      </w:r>
      <w:r w:rsidR="00662796" w:rsidRPr="00161426">
        <w:rPr>
          <w:rFonts w:cs="Calibri"/>
        </w:rPr>
        <w:t xml:space="preserve"> </w:t>
      </w:r>
      <w:r w:rsidRPr="00161426">
        <w:rPr>
          <w:rFonts w:cs="Calibri"/>
        </w:rPr>
        <w:t>dans le</w:t>
      </w:r>
      <w:r w:rsidR="0088316D">
        <w:rPr>
          <w:rFonts w:cs="Calibri"/>
        </w:rPr>
        <w:t>s</w:t>
      </w:r>
      <w:r w:rsidRPr="00161426">
        <w:rPr>
          <w:rFonts w:cs="Calibri"/>
        </w:rPr>
        <w:t xml:space="preserve"> projet</w:t>
      </w:r>
      <w:r w:rsidR="0088316D">
        <w:rPr>
          <w:rFonts w:cs="Calibri"/>
        </w:rPr>
        <w:t>s</w:t>
      </w:r>
      <w:r w:rsidRPr="00161426">
        <w:rPr>
          <w:rFonts w:cs="Calibri"/>
        </w:rPr>
        <w:t xml:space="preserve"> ; </w:t>
      </w:r>
    </w:p>
    <w:p w14:paraId="3C600F74" w14:textId="14AA3C4A" w:rsidR="000A48A2" w:rsidRPr="00161426" w:rsidRDefault="000A48A2" w:rsidP="000A48A2">
      <w:pPr>
        <w:numPr>
          <w:ilvl w:val="0"/>
          <w:numId w:val="3"/>
        </w:numPr>
        <w:contextualSpacing/>
        <w:jc w:val="both"/>
        <w:rPr>
          <w:rFonts w:cs="Calibri"/>
        </w:rPr>
      </w:pPr>
      <w:r w:rsidRPr="00161426">
        <w:rPr>
          <w:rFonts w:cs="Calibri"/>
        </w:rPr>
        <w:t xml:space="preserve">Assurer la coordination des activités du genre et </w:t>
      </w:r>
      <w:r w:rsidR="00EE7D26">
        <w:rPr>
          <w:rFonts w:cs="Calibri"/>
        </w:rPr>
        <w:t xml:space="preserve">de la protection des </w:t>
      </w:r>
      <w:r w:rsidR="00542104">
        <w:rPr>
          <w:rFonts w:cs="Calibri"/>
        </w:rPr>
        <w:t>personnes vulnérables</w:t>
      </w:r>
      <w:r w:rsidRPr="00161426">
        <w:rPr>
          <w:rFonts w:cs="Calibri"/>
        </w:rPr>
        <w:t xml:space="preserve"> des différents acteurs principaux d</w:t>
      </w:r>
      <w:r w:rsidR="0088316D">
        <w:rPr>
          <w:rFonts w:cs="Calibri"/>
        </w:rPr>
        <w:t>es</w:t>
      </w:r>
      <w:r w:rsidRPr="00161426">
        <w:rPr>
          <w:rFonts w:cs="Calibri"/>
        </w:rPr>
        <w:t xml:space="preserve"> projet</w:t>
      </w:r>
      <w:r w:rsidR="0088316D">
        <w:rPr>
          <w:rFonts w:cs="Calibri"/>
        </w:rPr>
        <w:t>s</w:t>
      </w:r>
      <w:r w:rsidR="00253917">
        <w:rPr>
          <w:rFonts w:cs="Calibri"/>
        </w:rPr>
        <w:t> ;</w:t>
      </w:r>
    </w:p>
    <w:p w14:paraId="4C3D97D4" w14:textId="66C28349" w:rsidR="000A48A2" w:rsidRPr="00161426" w:rsidRDefault="000A48A2" w:rsidP="000A48A2">
      <w:pPr>
        <w:numPr>
          <w:ilvl w:val="0"/>
          <w:numId w:val="3"/>
        </w:numPr>
        <w:contextualSpacing/>
        <w:jc w:val="both"/>
        <w:rPr>
          <w:rFonts w:cs="Calibri"/>
        </w:rPr>
      </w:pPr>
      <w:r w:rsidRPr="00161426">
        <w:rPr>
          <w:rFonts w:cs="Calibri"/>
        </w:rPr>
        <w:t>Superviser la conduite des activités d’intégration de la dimension genre</w:t>
      </w:r>
      <w:r w:rsidR="00122805">
        <w:rPr>
          <w:rFonts w:cs="Calibri"/>
        </w:rPr>
        <w:t>, de l’inclusion</w:t>
      </w:r>
      <w:r w:rsidR="00CD5C17" w:rsidRPr="00161426">
        <w:rPr>
          <w:rFonts w:cs="Calibri"/>
        </w:rPr>
        <w:t xml:space="preserve"> et de la politique de protection de</w:t>
      </w:r>
      <w:r w:rsidR="009F117C">
        <w:rPr>
          <w:rFonts w:cs="Calibri"/>
        </w:rPr>
        <w:t xml:space="preserve">s </w:t>
      </w:r>
      <w:r w:rsidR="00253917">
        <w:rPr>
          <w:rFonts w:cs="Calibri"/>
        </w:rPr>
        <w:t>personnes vulnérables</w:t>
      </w:r>
      <w:r w:rsidRPr="00161426">
        <w:rPr>
          <w:rFonts w:cs="Calibri"/>
        </w:rPr>
        <w:t xml:space="preserve"> dans les activités des différentes composantes d</w:t>
      </w:r>
      <w:r w:rsidR="0088316D">
        <w:rPr>
          <w:rFonts w:cs="Calibri"/>
        </w:rPr>
        <w:t>es</w:t>
      </w:r>
      <w:r w:rsidRPr="00161426">
        <w:rPr>
          <w:rFonts w:cs="Calibri"/>
        </w:rPr>
        <w:t xml:space="preserve"> projet</w:t>
      </w:r>
      <w:r w:rsidR="0088316D">
        <w:rPr>
          <w:rFonts w:cs="Calibri"/>
        </w:rPr>
        <w:t>s</w:t>
      </w:r>
      <w:r w:rsidR="00253917">
        <w:rPr>
          <w:rFonts w:cs="Calibri"/>
        </w:rPr>
        <w:t> ;</w:t>
      </w:r>
      <w:r w:rsidRPr="00161426">
        <w:rPr>
          <w:rFonts w:cs="Calibri"/>
        </w:rPr>
        <w:t xml:space="preserve">   </w:t>
      </w:r>
    </w:p>
    <w:p w14:paraId="71F66CD0" w14:textId="02EB43EC" w:rsidR="000A48A2" w:rsidRDefault="000A48A2" w:rsidP="000A48A2">
      <w:pPr>
        <w:numPr>
          <w:ilvl w:val="0"/>
          <w:numId w:val="3"/>
        </w:numPr>
        <w:contextualSpacing/>
        <w:jc w:val="both"/>
        <w:rPr>
          <w:rFonts w:cs="Calibri"/>
        </w:rPr>
      </w:pPr>
      <w:r w:rsidRPr="00161426">
        <w:rPr>
          <w:rFonts w:cs="Calibri"/>
        </w:rPr>
        <w:t>Travailler en étroite collaboration avec les coordonnateurs de composantes et ONG/OCB locales partenaires et veiller à ce que la dimension genre</w:t>
      </w:r>
      <w:r w:rsidR="00122805">
        <w:rPr>
          <w:rFonts w:cs="Calibri"/>
        </w:rPr>
        <w:t>, de l’inclusion</w:t>
      </w:r>
      <w:r w:rsidR="0088316D">
        <w:rPr>
          <w:rFonts w:cs="Calibri"/>
        </w:rPr>
        <w:t xml:space="preserve"> </w:t>
      </w:r>
      <w:r w:rsidR="00CD5C17" w:rsidRPr="00161426">
        <w:rPr>
          <w:rFonts w:cs="Calibri"/>
        </w:rPr>
        <w:t>et la politique de protection de</w:t>
      </w:r>
      <w:r w:rsidR="00253917">
        <w:rPr>
          <w:rFonts w:cs="Calibri"/>
        </w:rPr>
        <w:t>s personnes vulnérables</w:t>
      </w:r>
      <w:r w:rsidR="00CD5C17" w:rsidRPr="00161426">
        <w:rPr>
          <w:rFonts w:cs="Calibri"/>
        </w:rPr>
        <w:t xml:space="preserve"> d’EDC-Sénégal </w:t>
      </w:r>
      <w:r w:rsidRPr="00161426">
        <w:rPr>
          <w:rFonts w:cs="Calibri"/>
        </w:rPr>
        <w:t>soi</w:t>
      </w:r>
      <w:r w:rsidR="000F653F" w:rsidRPr="00161426">
        <w:rPr>
          <w:rFonts w:cs="Calibri"/>
        </w:rPr>
        <w:t>en</w:t>
      </w:r>
      <w:r w:rsidRPr="00161426">
        <w:rPr>
          <w:rFonts w:cs="Calibri"/>
        </w:rPr>
        <w:t>t prise</w:t>
      </w:r>
      <w:r w:rsidR="000F653F" w:rsidRPr="00161426">
        <w:rPr>
          <w:rFonts w:cs="Calibri"/>
        </w:rPr>
        <w:t>s</w:t>
      </w:r>
      <w:r w:rsidRPr="00161426">
        <w:rPr>
          <w:rFonts w:cs="Calibri"/>
        </w:rPr>
        <w:t xml:space="preserve"> en compte dans les formations des enseignants et le développement des programmes des jeunes.</w:t>
      </w:r>
    </w:p>
    <w:p w14:paraId="36899143" w14:textId="5046FC13" w:rsidR="00487673" w:rsidRPr="00161426" w:rsidRDefault="00487673" w:rsidP="000A48A2">
      <w:pPr>
        <w:numPr>
          <w:ilvl w:val="0"/>
          <w:numId w:val="3"/>
        </w:numPr>
        <w:contextualSpacing/>
        <w:jc w:val="both"/>
        <w:rPr>
          <w:rFonts w:cs="Calibri"/>
        </w:rPr>
      </w:pPr>
      <w:r>
        <w:rPr>
          <w:rFonts w:cs="Calibri"/>
        </w:rPr>
        <w:t xml:space="preserve">Travailler en étroite collaboration avec le Spécialiste de la Communication pour tenir des aspects genre et </w:t>
      </w:r>
      <w:r w:rsidR="00C05897">
        <w:rPr>
          <w:rFonts w:cs="Calibri"/>
        </w:rPr>
        <w:t>inclusion dans</w:t>
      </w:r>
      <w:r>
        <w:rPr>
          <w:rFonts w:cs="Calibri"/>
        </w:rPr>
        <w:t xml:space="preserve"> la communication interne et externe d</w:t>
      </w:r>
      <w:r w:rsidR="0088316D">
        <w:rPr>
          <w:rFonts w:cs="Calibri"/>
        </w:rPr>
        <w:t xml:space="preserve">es </w:t>
      </w:r>
      <w:r>
        <w:rPr>
          <w:rFonts w:cs="Calibri"/>
        </w:rPr>
        <w:t>Projet</w:t>
      </w:r>
      <w:r w:rsidR="0088316D">
        <w:rPr>
          <w:rFonts w:cs="Calibri"/>
        </w:rPr>
        <w:t>s</w:t>
      </w:r>
    </w:p>
    <w:p w14:paraId="15B96EBC" w14:textId="493B2971" w:rsidR="000A48A2" w:rsidRPr="00161426" w:rsidRDefault="000A48A2" w:rsidP="000A48A2">
      <w:pPr>
        <w:pStyle w:val="Paragraphedeliste"/>
        <w:numPr>
          <w:ilvl w:val="0"/>
          <w:numId w:val="3"/>
        </w:numPr>
        <w:spacing w:after="0"/>
        <w:jc w:val="both"/>
        <w:rPr>
          <w:rFonts w:ascii="Cambria" w:hAnsi="Cambria"/>
          <w:sz w:val="24"/>
          <w:szCs w:val="24"/>
        </w:rPr>
      </w:pPr>
      <w:r w:rsidRPr="00161426">
        <w:rPr>
          <w:rFonts w:ascii="Cambria" w:hAnsi="Cambria"/>
          <w:sz w:val="24"/>
          <w:szCs w:val="24"/>
        </w:rPr>
        <w:t xml:space="preserve">Contribuer à la documentation et l’utilisation des connaissances (leçons apprises et bonnes pratiques) </w:t>
      </w:r>
      <w:r w:rsidR="00BB4361" w:rsidRPr="00161426">
        <w:rPr>
          <w:rFonts w:ascii="Cambria" w:hAnsi="Cambria"/>
          <w:sz w:val="24"/>
          <w:szCs w:val="24"/>
        </w:rPr>
        <w:t>dans la communication d</w:t>
      </w:r>
      <w:r w:rsidR="0088316D">
        <w:rPr>
          <w:rFonts w:ascii="Cambria" w:hAnsi="Cambria"/>
          <w:sz w:val="24"/>
          <w:szCs w:val="24"/>
        </w:rPr>
        <w:t>es</w:t>
      </w:r>
      <w:r w:rsidR="00BB4361" w:rsidRPr="00161426">
        <w:rPr>
          <w:rFonts w:ascii="Cambria" w:hAnsi="Cambria"/>
          <w:sz w:val="24"/>
          <w:szCs w:val="24"/>
        </w:rPr>
        <w:t xml:space="preserve"> projet</w:t>
      </w:r>
      <w:r w:rsidR="0088316D">
        <w:rPr>
          <w:rFonts w:ascii="Cambria" w:hAnsi="Cambria"/>
          <w:sz w:val="24"/>
          <w:szCs w:val="24"/>
        </w:rPr>
        <w:t>s</w:t>
      </w:r>
      <w:r w:rsidR="00BB4361" w:rsidRPr="00161426">
        <w:rPr>
          <w:rFonts w:ascii="Cambria" w:hAnsi="Cambria"/>
          <w:sz w:val="24"/>
          <w:szCs w:val="24"/>
        </w:rPr>
        <w:t> ;</w:t>
      </w:r>
    </w:p>
    <w:p w14:paraId="05D9EFDA" w14:textId="7DB1A5CB" w:rsidR="000A48A2" w:rsidRPr="00161426" w:rsidRDefault="000A48A2" w:rsidP="000A48A2">
      <w:pPr>
        <w:pStyle w:val="Paragraphedeliste"/>
        <w:numPr>
          <w:ilvl w:val="0"/>
          <w:numId w:val="3"/>
        </w:numPr>
        <w:jc w:val="both"/>
        <w:rPr>
          <w:rFonts w:ascii="Cambria" w:hAnsi="Cambria"/>
          <w:sz w:val="24"/>
          <w:szCs w:val="24"/>
        </w:rPr>
      </w:pPr>
      <w:r w:rsidRPr="00161426">
        <w:rPr>
          <w:rFonts w:ascii="Cambria" w:hAnsi="Cambria"/>
          <w:sz w:val="24"/>
          <w:szCs w:val="24"/>
        </w:rPr>
        <w:t>Travailler avec la Direction du Projet et l’équipe technique pour assurer le succès des activités du projet, identifier les domaines à améliorer et mettre en œuvre des mesures d'action</w:t>
      </w:r>
      <w:r w:rsidR="0088316D">
        <w:rPr>
          <w:rFonts w:ascii="Cambria" w:hAnsi="Cambria"/>
          <w:sz w:val="24"/>
          <w:szCs w:val="24"/>
        </w:rPr>
        <w:t xml:space="preserve"> </w:t>
      </w:r>
      <w:r w:rsidRPr="00161426">
        <w:rPr>
          <w:rFonts w:ascii="Cambria" w:hAnsi="Cambria"/>
          <w:sz w:val="24"/>
          <w:szCs w:val="24"/>
        </w:rPr>
        <w:t>;</w:t>
      </w:r>
    </w:p>
    <w:p w14:paraId="14D33199" w14:textId="5A8BF9C4" w:rsidR="00D62FF6" w:rsidRDefault="000A48A2" w:rsidP="00D62FF6">
      <w:pPr>
        <w:pStyle w:val="Paragraphedeliste"/>
        <w:numPr>
          <w:ilvl w:val="0"/>
          <w:numId w:val="3"/>
        </w:numPr>
        <w:jc w:val="both"/>
        <w:rPr>
          <w:rFonts w:ascii="Cambria" w:hAnsi="Cambria"/>
          <w:sz w:val="24"/>
          <w:szCs w:val="24"/>
        </w:rPr>
      </w:pPr>
      <w:r w:rsidRPr="00161426">
        <w:rPr>
          <w:rFonts w:ascii="Cambria" w:hAnsi="Cambria"/>
          <w:sz w:val="24"/>
          <w:szCs w:val="24"/>
        </w:rPr>
        <w:lastRenderedPageBreak/>
        <w:t xml:space="preserve">Fournir un appui technique </w:t>
      </w:r>
      <w:r w:rsidR="00FD6FCF" w:rsidRPr="00161426">
        <w:rPr>
          <w:rFonts w:ascii="Cambria" w:hAnsi="Cambria"/>
          <w:sz w:val="24"/>
          <w:szCs w:val="24"/>
        </w:rPr>
        <w:t>aux</w:t>
      </w:r>
      <w:r w:rsidRPr="00161426">
        <w:rPr>
          <w:rFonts w:ascii="Cambria" w:hAnsi="Cambria"/>
          <w:sz w:val="24"/>
          <w:szCs w:val="24"/>
        </w:rPr>
        <w:t xml:space="preserve"> consultant</w:t>
      </w:r>
      <w:r w:rsidR="00FD6FCF" w:rsidRPr="00161426">
        <w:rPr>
          <w:rFonts w:ascii="Cambria" w:hAnsi="Cambria"/>
          <w:sz w:val="24"/>
          <w:szCs w:val="24"/>
        </w:rPr>
        <w:t>(e)</w:t>
      </w:r>
      <w:r w:rsidRPr="00161426">
        <w:rPr>
          <w:rFonts w:ascii="Cambria" w:hAnsi="Cambria"/>
          <w:sz w:val="24"/>
          <w:szCs w:val="24"/>
        </w:rPr>
        <w:t xml:space="preserve">s </w:t>
      </w:r>
      <w:r w:rsidR="00FD6FCF" w:rsidRPr="00161426">
        <w:rPr>
          <w:rFonts w:ascii="Cambria" w:hAnsi="Cambria"/>
          <w:sz w:val="24"/>
          <w:szCs w:val="24"/>
        </w:rPr>
        <w:t>chargé(e)s d’</w:t>
      </w:r>
      <w:r w:rsidRPr="00161426">
        <w:rPr>
          <w:rFonts w:ascii="Cambria" w:hAnsi="Cambria"/>
          <w:sz w:val="24"/>
          <w:szCs w:val="24"/>
        </w:rPr>
        <w:t xml:space="preserve">études ou </w:t>
      </w:r>
      <w:r w:rsidR="00FD6FCF" w:rsidRPr="00161426">
        <w:rPr>
          <w:rFonts w:ascii="Cambria" w:hAnsi="Cambria"/>
          <w:sz w:val="24"/>
          <w:szCs w:val="24"/>
        </w:rPr>
        <w:t>d’</w:t>
      </w:r>
      <w:r w:rsidRPr="00161426">
        <w:rPr>
          <w:rFonts w:ascii="Cambria" w:hAnsi="Cambria"/>
          <w:sz w:val="24"/>
          <w:szCs w:val="24"/>
        </w:rPr>
        <w:t>évaluation</w:t>
      </w:r>
      <w:r w:rsidR="00FD6FCF" w:rsidRPr="00161426">
        <w:rPr>
          <w:rFonts w:ascii="Cambria" w:hAnsi="Cambria"/>
          <w:sz w:val="24"/>
          <w:szCs w:val="24"/>
        </w:rPr>
        <w:t>s</w:t>
      </w:r>
      <w:r w:rsidRPr="00161426">
        <w:rPr>
          <w:rFonts w:ascii="Cambria" w:hAnsi="Cambria"/>
          <w:sz w:val="24"/>
          <w:szCs w:val="24"/>
        </w:rPr>
        <w:t xml:space="preserve"> genre dans le cadre des activités d</w:t>
      </w:r>
      <w:r w:rsidR="0088316D">
        <w:rPr>
          <w:rFonts w:ascii="Cambria" w:hAnsi="Cambria"/>
          <w:sz w:val="24"/>
          <w:szCs w:val="24"/>
        </w:rPr>
        <w:t>es</w:t>
      </w:r>
      <w:r w:rsidRPr="00161426">
        <w:rPr>
          <w:rFonts w:ascii="Cambria" w:hAnsi="Cambria"/>
          <w:sz w:val="24"/>
          <w:szCs w:val="24"/>
        </w:rPr>
        <w:t xml:space="preserve"> projet</w:t>
      </w:r>
      <w:r w:rsidR="0088316D">
        <w:rPr>
          <w:rFonts w:ascii="Cambria" w:hAnsi="Cambria"/>
          <w:sz w:val="24"/>
          <w:szCs w:val="24"/>
        </w:rPr>
        <w:t>s</w:t>
      </w:r>
      <w:r w:rsidRPr="00161426">
        <w:rPr>
          <w:rFonts w:ascii="Cambria" w:hAnsi="Cambria"/>
          <w:sz w:val="24"/>
          <w:szCs w:val="24"/>
        </w:rPr>
        <w:t> ;</w:t>
      </w:r>
    </w:p>
    <w:p w14:paraId="02340E98" w14:textId="77777777" w:rsidR="0088316D" w:rsidRPr="004E5899" w:rsidRDefault="0088316D" w:rsidP="0088316D">
      <w:pPr>
        <w:numPr>
          <w:ilvl w:val="0"/>
          <w:numId w:val="3"/>
        </w:numPr>
        <w:spacing w:after="160" w:line="259" w:lineRule="auto"/>
      </w:pPr>
      <w:r>
        <w:t>A</w:t>
      </w:r>
      <w:r w:rsidRPr="004E5899">
        <w:t xml:space="preserve">ssurer un appui technique sur les enjeux d'inclusion du handicap, d'accessibilité et d'adaptation des interventions ; </w:t>
      </w:r>
    </w:p>
    <w:p w14:paraId="22208169" w14:textId="77777777" w:rsidR="0088316D" w:rsidRDefault="0088316D" w:rsidP="0088316D">
      <w:pPr>
        <w:numPr>
          <w:ilvl w:val="0"/>
          <w:numId w:val="3"/>
        </w:numPr>
        <w:spacing w:after="160" w:line="259" w:lineRule="auto"/>
      </w:pPr>
      <w:r>
        <w:t>A</w:t>
      </w:r>
      <w:r w:rsidRPr="004E5899">
        <w:t>ccompagner l'opérationnalisation des recommandations issues des différentes études et diagnostics</w:t>
      </w:r>
      <w:r>
        <w:t xml:space="preserve"> en genre et inclusion</w:t>
      </w:r>
      <w:r w:rsidRPr="004E5899">
        <w:t xml:space="preserve"> réalisés dans le cadre d</w:t>
      </w:r>
      <w:r>
        <w:t>es projets</w:t>
      </w:r>
      <w:r w:rsidRPr="004E5899">
        <w:t xml:space="preserve"> ; </w:t>
      </w:r>
    </w:p>
    <w:p w14:paraId="541168B8" w14:textId="77777777" w:rsidR="0088316D" w:rsidRPr="004E5899" w:rsidRDefault="0088316D" w:rsidP="0088316D">
      <w:pPr>
        <w:numPr>
          <w:ilvl w:val="0"/>
          <w:numId w:val="3"/>
        </w:numPr>
        <w:spacing w:after="160" w:line="259" w:lineRule="auto"/>
      </w:pPr>
      <w:r>
        <w:t>Conduire des</w:t>
      </w:r>
      <w:r w:rsidRPr="004E5899">
        <w:t xml:space="preserve"> études et diagnostics</w:t>
      </w:r>
      <w:r>
        <w:t xml:space="preserve"> en genre et inclusion</w:t>
      </w:r>
      <w:r w:rsidRPr="004E5899">
        <w:t xml:space="preserve"> dans le cadre d</w:t>
      </w:r>
      <w:r>
        <w:t>es nouveaux projets et A</w:t>
      </w:r>
      <w:r w:rsidRPr="004E5899">
        <w:t xml:space="preserve">ccompagner l'opérationnalisation des recommandations ; </w:t>
      </w:r>
    </w:p>
    <w:p w14:paraId="3AEB47F1" w14:textId="77777777" w:rsidR="0088316D" w:rsidRPr="004E5899" w:rsidRDefault="0088316D" w:rsidP="0088316D">
      <w:pPr>
        <w:numPr>
          <w:ilvl w:val="0"/>
          <w:numId w:val="3"/>
        </w:numPr>
        <w:spacing w:after="160" w:line="259" w:lineRule="auto"/>
      </w:pPr>
      <w:r>
        <w:t>C</w:t>
      </w:r>
      <w:r w:rsidRPr="004E5899">
        <w:t>ontribuer</w:t>
      </w:r>
      <w:r>
        <w:t xml:space="preserve"> à l’amélioration de la</w:t>
      </w:r>
      <w:r w:rsidRPr="004E5899">
        <w:t xml:space="preserve"> qualité des données et à leur utilisation pour </w:t>
      </w:r>
      <w:r>
        <w:t xml:space="preserve">optimiser </w:t>
      </w:r>
      <w:r w:rsidRPr="004E5899">
        <w:t xml:space="preserve">le ciblage et l'accompagnement des jeunes ; </w:t>
      </w:r>
    </w:p>
    <w:p w14:paraId="6F33AE02" w14:textId="77777777" w:rsidR="0088316D" w:rsidRPr="009D68EA" w:rsidRDefault="0088316D" w:rsidP="0088316D">
      <w:pPr>
        <w:numPr>
          <w:ilvl w:val="0"/>
          <w:numId w:val="3"/>
        </w:numPr>
        <w:spacing w:after="160" w:line="259" w:lineRule="auto"/>
      </w:pPr>
      <w:r>
        <w:t>Apporter un appui</w:t>
      </w:r>
      <w:r w:rsidRPr="009D68EA">
        <w:t xml:space="preserve"> technique au</w:t>
      </w:r>
      <w:r>
        <w:t xml:space="preserve">x différents projets en cours et à venir </w:t>
      </w:r>
      <w:r w:rsidRPr="009D68EA">
        <w:rPr>
          <w:b/>
          <w:bCs/>
        </w:rPr>
        <w:t xml:space="preserve">RISE, </w:t>
      </w:r>
      <w:r>
        <w:rPr>
          <w:b/>
          <w:bCs/>
        </w:rPr>
        <w:t>PFPI, 3T, LIT Liberia etc.</w:t>
      </w:r>
      <w:r w:rsidRPr="009D68EA">
        <w:t xml:space="preserve"> </w:t>
      </w:r>
    </w:p>
    <w:p w14:paraId="2CA76B2E" w14:textId="77777777" w:rsidR="0088316D" w:rsidRDefault="0088316D" w:rsidP="0088316D">
      <w:pPr>
        <w:numPr>
          <w:ilvl w:val="0"/>
          <w:numId w:val="3"/>
        </w:numPr>
        <w:spacing w:after="160" w:line="259" w:lineRule="auto"/>
      </w:pPr>
      <w:r>
        <w:t>C</w:t>
      </w:r>
      <w:r w:rsidRPr="009D68EA">
        <w:t>ontribuer</w:t>
      </w:r>
      <w:r>
        <w:t xml:space="preserve"> au développement</w:t>
      </w:r>
      <w:r w:rsidRPr="009D68EA">
        <w:t xml:space="preserve"> à la capitalisation et au partage des bonnes pratiques de EDC-Sénégal en matière d'équité et d'inclusion. </w:t>
      </w:r>
    </w:p>
    <w:p w14:paraId="2DC77F48" w14:textId="77777777" w:rsidR="0088316D" w:rsidRDefault="0088316D" w:rsidP="0088316D">
      <w:pPr>
        <w:numPr>
          <w:ilvl w:val="0"/>
          <w:numId w:val="3"/>
        </w:numPr>
        <w:spacing w:after="160" w:line="259" w:lineRule="auto"/>
      </w:pPr>
      <w:r w:rsidRPr="00647565">
        <w:t>Renforcer les capacités des équipes d</w:t>
      </w:r>
      <w:r>
        <w:t xml:space="preserve">es </w:t>
      </w:r>
      <w:r w:rsidRPr="00647565">
        <w:t>projet</w:t>
      </w:r>
      <w:r>
        <w:t>s</w:t>
      </w:r>
      <w:r w:rsidRPr="00647565">
        <w:t xml:space="preserve"> et des partenaires locaux sur les approches transformatrices du genre</w:t>
      </w:r>
      <w:r>
        <w:t xml:space="preserve"> et l’Inclusion </w:t>
      </w:r>
    </w:p>
    <w:p w14:paraId="596AB024" w14:textId="77777777" w:rsidR="0088316D" w:rsidRDefault="0088316D" w:rsidP="0088316D">
      <w:pPr>
        <w:numPr>
          <w:ilvl w:val="0"/>
          <w:numId w:val="3"/>
        </w:numPr>
        <w:spacing w:after="160" w:line="259" w:lineRule="auto"/>
      </w:pPr>
      <w:r w:rsidRPr="00647565">
        <w:t>Conseiller l'équipe de direction et les opérationnels sur l'application des standards en matière d'</w:t>
      </w:r>
      <w:r>
        <w:t xml:space="preserve">inclusion et de </w:t>
      </w:r>
      <w:r w:rsidRPr="00647565">
        <w:t>genre</w:t>
      </w:r>
    </w:p>
    <w:p w14:paraId="6CF43DC0" w14:textId="77777777" w:rsidR="0088316D" w:rsidRPr="00124576" w:rsidRDefault="0088316D" w:rsidP="0088316D">
      <w:pPr>
        <w:numPr>
          <w:ilvl w:val="0"/>
          <w:numId w:val="3"/>
        </w:numPr>
        <w:shd w:val="clear" w:color="auto" w:fill="FFFFFF"/>
        <w:spacing w:before="100" w:beforeAutospacing="1" w:after="100" w:afterAutospacing="1" w:line="351" w:lineRule="atLeast"/>
      </w:pPr>
      <w:r w:rsidRPr="00124576">
        <w:t xml:space="preserve">Rédiger les rapports des activités genre </w:t>
      </w:r>
      <w:r>
        <w:t xml:space="preserve">et inclusion des différents projets </w:t>
      </w:r>
      <w:r w:rsidRPr="00124576">
        <w:t>et les soumettre pour approbation et partage</w:t>
      </w:r>
    </w:p>
    <w:p w14:paraId="70F1E56F" w14:textId="77777777" w:rsidR="0088316D" w:rsidRDefault="0088316D" w:rsidP="0088316D">
      <w:pPr>
        <w:numPr>
          <w:ilvl w:val="0"/>
          <w:numId w:val="3"/>
        </w:numPr>
        <w:shd w:val="clear" w:color="auto" w:fill="FFFFFF"/>
        <w:spacing w:before="100" w:beforeAutospacing="1" w:after="100" w:afterAutospacing="1" w:line="351" w:lineRule="atLeast"/>
      </w:pPr>
      <w:r w:rsidRPr="00124576">
        <w:t>Assurer, organiser et classement électronique des rapports et de la documentation des activités d</w:t>
      </w:r>
      <w:r>
        <w:t>es</w:t>
      </w:r>
      <w:r w:rsidRPr="00124576">
        <w:t xml:space="preserve"> projet</w:t>
      </w:r>
      <w:r>
        <w:t>s</w:t>
      </w:r>
      <w:r w:rsidRPr="00124576">
        <w:t xml:space="preserve"> (photos, témoignages, rapports, études de cas, réunions, etc.) ;</w:t>
      </w:r>
      <w:r>
        <w:t xml:space="preserve"> dans le SharePoint </w:t>
      </w:r>
    </w:p>
    <w:p w14:paraId="0AFBC8BE" w14:textId="77777777" w:rsidR="0088316D" w:rsidRPr="00124576" w:rsidRDefault="0088316D" w:rsidP="0088316D">
      <w:pPr>
        <w:numPr>
          <w:ilvl w:val="0"/>
          <w:numId w:val="3"/>
        </w:numPr>
        <w:shd w:val="clear" w:color="auto" w:fill="FFFFFF"/>
        <w:spacing w:before="100" w:beforeAutospacing="1" w:after="100" w:afterAutospacing="1" w:line="351" w:lineRule="atLeast"/>
      </w:pPr>
      <w:r>
        <w:t>Renforcer la visibilité des réalisations/ améliorations en Genre et inclusion en travaillant avec le spécialiste en Com pour un partage dans les sites de EDC-Sénégal</w:t>
      </w:r>
    </w:p>
    <w:p w14:paraId="7850C669" w14:textId="77777777" w:rsidR="0088316D" w:rsidRPr="00124576" w:rsidRDefault="0088316D" w:rsidP="0088316D">
      <w:pPr>
        <w:numPr>
          <w:ilvl w:val="0"/>
          <w:numId w:val="3"/>
        </w:numPr>
        <w:shd w:val="clear" w:color="auto" w:fill="FFFFFF"/>
        <w:spacing w:before="100" w:beforeAutospacing="1" w:after="100" w:afterAutospacing="1" w:line="351" w:lineRule="atLeast"/>
      </w:pPr>
      <w:r w:rsidRPr="00124576">
        <w:t>Soutenir la production des rapports de</w:t>
      </w:r>
      <w:r>
        <w:t>s</w:t>
      </w:r>
      <w:r w:rsidRPr="00124576">
        <w:t xml:space="preserve"> projet</w:t>
      </w:r>
      <w:r>
        <w:t>s</w:t>
      </w:r>
      <w:r w:rsidRPr="00124576">
        <w:t>, en veillant à ce que les mises à jour et les progrès liés à la Stratégie GE (Genre</w:t>
      </w:r>
      <w:r>
        <w:t xml:space="preserve"> </w:t>
      </w:r>
      <w:r w:rsidRPr="00124576">
        <w:t xml:space="preserve">et Inclusion) ainsi que les indicateurs et les succès liés au genre </w:t>
      </w:r>
      <w:r>
        <w:t xml:space="preserve">et inclusion </w:t>
      </w:r>
      <w:r w:rsidRPr="00124576">
        <w:t>soient inclus dans les rapports de projet et les plans de travail annuels.</w:t>
      </w:r>
    </w:p>
    <w:p w14:paraId="4DD89C7C" w14:textId="77777777" w:rsidR="0088316D" w:rsidRDefault="0088316D" w:rsidP="0088316D">
      <w:pPr>
        <w:numPr>
          <w:ilvl w:val="0"/>
          <w:numId w:val="3"/>
        </w:numPr>
        <w:spacing w:after="160" w:line="259" w:lineRule="auto"/>
      </w:pPr>
      <w:r>
        <w:t>Partager des bonnes pratiques en termes de Genre et Inclusion</w:t>
      </w:r>
    </w:p>
    <w:p w14:paraId="09F82215" w14:textId="77777777" w:rsidR="0088316D" w:rsidRDefault="0088316D" w:rsidP="0088316D">
      <w:pPr>
        <w:numPr>
          <w:ilvl w:val="0"/>
          <w:numId w:val="3"/>
        </w:numPr>
        <w:spacing w:after="160" w:line="259" w:lineRule="auto"/>
      </w:pPr>
      <w:r>
        <w:t>Appuyer dans la prise en charge des aspects Genre et Inclusion dans l’élaboration des propositions et projets</w:t>
      </w:r>
    </w:p>
    <w:p w14:paraId="213ED312" w14:textId="55A84B02" w:rsidR="0088316D" w:rsidRPr="0088316D" w:rsidRDefault="0088316D" w:rsidP="0088316D">
      <w:pPr>
        <w:numPr>
          <w:ilvl w:val="0"/>
          <w:numId w:val="3"/>
        </w:numPr>
        <w:spacing w:after="160" w:line="259" w:lineRule="auto"/>
      </w:pPr>
      <w:r>
        <w:t>Participer au Checking mensuel en ligne relatif au Genre et à l’Inclusion avec les Partenaires Techniques et Financiers.</w:t>
      </w:r>
    </w:p>
    <w:p w14:paraId="0522854A" w14:textId="77777777" w:rsidR="000A48A2" w:rsidRPr="00161426" w:rsidRDefault="000A48A2" w:rsidP="000A48A2">
      <w:pPr>
        <w:pStyle w:val="Paragraphedeliste"/>
        <w:numPr>
          <w:ilvl w:val="0"/>
          <w:numId w:val="3"/>
        </w:numPr>
        <w:jc w:val="both"/>
        <w:rPr>
          <w:rFonts w:ascii="Cambria" w:hAnsi="Cambria"/>
        </w:rPr>
      </w:pPr>
      <w:r w:rsidRPr="00161426">
        <w:rPr>
          <w:rFonts w:ascii="Cambria" w:hAnsi="Cambria"/>
          <w:sz w:val="24"/>
          <w:szCs w:val="24"/>
        </w:rPr>
        <w:t>Exécuter toute autre tâche qui lui est confiée dans le cadre de ses compétences</w:t>
      </w:r>
      <w:r w:rsidR="00FF7B2C" w:rsidRPr="00161426">
        <w:rPr>
          <w:rFonts w:ascii="Cambria" w:hAnsi="Cambria"/>
          <w:sz w:val="24"/>
          <w:szCs w:val="24"/>
        </w:rPr>
        <w:t>.</w:t>
      </w:r>
    </w:p>
    <w:p w14:paraId="18601F08" w14:textId="77777777" w:rsidR="00D62FF6" w:rsidRDefault="00D62FF6" w:rsidP="00FF7B2C">
      <w:pPr>
        <w:rPr>
          <w:b/>
          <w:color w:val="0070C0"/>
        </w:rPr>
      </w:pPr>
    </w:p>
    <w:p w14:paraId="5BDDB181" w14:textId="77777777" w:rsidR="0088316D" w:rsidRDefault="0088316D" w:rsidP="00FF7B2C">
      <w:pPr>
        <w:rPr>
          <w:b/>
          <w:color w:val="0070C0"/>
        </w:rPr>
      </w:pPr>
    </w:p>
    <w:p w14:paraId="1BB3B42C" w14:textId="77777777" w:rsidR="0088316D" w:rsidRDefault="0088316D" w:rsidP="00FF7B2C">
      <w:pPr>
        <w:rPr>
          <w:b/>
          <w:color w:val="0070C0"/>
        </w:rPr>
      </w:pPr>
    </w:p>
    <w:p w14:paraId="09331188" w14:textId="77777777" w:rsidR="0088316D" w:rsidRDefault="0088316D" w:rsidP="00FF7B2C">
      <w:pPr>
        <w:rPr>
          <w:b/>
          <w:color w:val="0070C0"/>
        </w:rPr>
      </w:pPr>
    </w:p>
    <w:p w14:paraId="148D02CC" w14:textId="77777777" w:rsidR="00C17633" w:rsidRDefault="00FF7B2C" w:rsidP="00C17633">
      <w:pPr>
        <w:rPr>
          <w:b/>
          <w:color w:val="0070C0"/>
        </w:rPr>
      </w:pPr>
      <w:r w:rsidRPr="009C58CF">
        <w:rPr>
          <w:b/>
          <w:color w:val="0070C0"/>
        </w:rPr>
        <w:t xml:space="preserve">Qualifications </w:t>
      </w:r>
    </w:p>
    <w:p w14:paraId="3E9B38C0" w14:textId="4B6C4B2E" w:rsidR="00BF3CA7" w:rsidRPr="00BF3CA7" w:rsidRDefault="00BF3CA7" w:rsidP="00C17633">
      <w:pPr>
        <w:pStyle w:val="Paragraphedeliste"/>
        <w:numPr>
          <w:ilvl w:val="0"/>
          <w:numId w:val="6"/>
        </w:numPr>
      </w:pPr>
      <w:r w:rsidRPr="00BF3CA7">
        <w:t>Diplômes universitaires (Bac + 4) master en éducation ou diplôme équivalent</w:t>
      </w:r>
    </w:p>
    <w:p w14:paraId="63DCFE55" w14:textId="77777777" w:rsidR="00BF3CA7" w:rsidRPr="00BF3CA7" w:rsidRDefault="00BF3CA7" w:rsidP="00BF3CA7">
      <w:pPr>
        <w:pStyle w:val="Paragraphedeliste"/>
        <w:numPr>
          <w:ilvl w:val="0"/>
          <w:numId w:val="3"/>
        </w:numPr>
        <w:jc w:val="both"/>
        <w:rPr>
          <w:rFonts w:ascii="Cambria" w:hAnsi="Cambria"/>
          <w:sz w:val="24"/>
          <w:szCs w:val="24"/>
        </w:rPr>
      </w:pPr>
      <w:r w:rsidRPr="00BF3CA7">
        <w:rPr>
          <w:rFonts w:ascii="Cambria" w:hAnsi="Cambria"/>
          <w:sz w:val="24"/>
          <w:szCs w:val="24"/>
        </w:rPr>
        <w:t>Diplôme d’une institution reconnue en matière de sociologie et d’études féministes ou autres domaines similaires</w:t>
      </w:r>
    </w:p>
    <w:p w14:paraId="5A4DB6EF" w14:textId="5D942FC9" w:rsidR="00C17633" w:rsidRPr="00C17633" w:rsidRDefault="00C17633" w:rsidP="00C17633">
      <w:r w:rsidRPr="00C17633">
        <w:rPr>
          <w:b/>
          <w:color w:val="0070C0"/>
        </w:rPr>
        <w:t xml:space="preserve">Expériences </w:t>
      </w:r>
    </w:p>
    <w:p w14:paraId="698C0E87" w14:textId="5AC824CF" w:rsidR="000679FE" w:rsidRDefault="000679FE" w:rsidP="001F68B8">
      <w:pPr>
        <w:pStyle w:val="Paragraphedeliste"/>
        <w:numPr>
          <w:ilvl w:val="0"/>
          <w:numId w:val="3"/>
        </w:numPr>
        <w:jc w:val="both"/>
        <w:rPr>
          <w:rFonts w:ascii="Cambria" w:hAnsi="Cambria"/>
          <w:sz w:val="24"/>
          <w:szCs w:val="24"/>
        </w:rPr>
      </w:pPr>
      <w:r>
        <w:rPr>
          <w:rFonts w:ascii="Cambria" w:hAnsi="Cambria"/>
          <w:sz w:val="24"/>
          <w:szCs w:val="24"/>
        </w:rPr>
        <w:t>Expérience</w:t>
      </w:r>
      <w:r w:rsidR="00115B31">
        <w:rPr>
          <w:rFonts w:ascii="Cambria" w:hAnsi="Cambria"/>
          <w:sz w:val="24"/>
          <w:szCs w:val="24"/>
        </w:rPr>
        <w:t xml:space="preserve"> dans des projets</w:t>
      </w:r>
      <w:r>
        <w:rPr>
          <w:rFonts w:ascii="Cambria" w:hAnsi="Cambria"/>
          <w:sz w:val="24"/>
          <w:szCs w:val="24"/>
        </w:rPr>
        <w:t xml:space="preserve"> pour jeunes, notamment dans l’</w:t>
      </w:r>
      <w:r w:rsidR="001F68B8">
        <w:rPr>
          <w:rFonts w:ascii="Cambria" w:hAnsi="Cambria"/>
          <w:sz w:val="24"/>
          <w:szCs w:val="24"/>
        </w:rPr>
        <w:t>éducation</w:t>
      </w:r>
      <w:r>
        <w:rPr>
          <w:rFonts w:ascii="Cambria" w:hAnsi="Cambria"/>
          <w:sz w:val="24"/>
          <w:szCs w:val="24"/>
        </w:rPr>
        <w:t xml:space="preserve"> et la formation</w:t>
      </w:r>
    </w:p>
    <w:p w14:paraId="1DB7B9EC" w14:textId="77777777" w:rsidR="00C17633" w:rsidRDefault="00C17633" w:rsidP="00C17633">
      <w:pPr>
        <w:pStyle w:val="Paragraphedeliste"/>
        <w:numPr>
          <w:ilvl w:val="0"/>
          <w:numId w:val="3"/>
        </w:numPr>
        <w:jc w:val="both"/>
        <w:rPr>
          <w:rFonts w:ascii="Cambria" w:hAnsi="Cambria"/>
          <w:sz w:val="24"/>
          <w:szCs w:val="24"/>
        </w:rPr>
      </w:pPr>
      <w:r w:rsidRPr="00BF3CA7">
        <w:rPr>
          <w:rFonts w:ascii="Cambria" w:hAnsi="Cambria"/>
          <w:sz w:val="24"/>
          <w:szCs w:val="24"/>
        </w:rPr>
        <w:t>Au moins 6 ans d’expérience dans la formation des adultes et l’identification des questions de genre</w:t>
      </w:r>
      <w:r>
        <w:rPr>
          <w:rFonts w:ascii="Cambria" w:hAnsi="Cambria"/>
          <w:sz w:val="24"/>
          <w:szCs w:val="24"/>
        </w:rPr>
        <w:t xml:space="preserve"> et d’inclusion</w:t>
      </w:r>
      <w:r w:rsidRPr="00BF3CA7">
        <w:rPr>
          <w:rFonts w:ascii="Cambria" w:hAnsi="Cambria"/>
          <w:sz w:val="24"/>
          <w:szCs w:val="24"/>
        </w:rPr>
        <w:t xml:space="preserve">, l’élaboration de stratégie d’intégration du genre, les questions de protection des </w:t>
      </w:r>
      <w:r>
        <w:rPr>
          <w:rFonts w:ascii="Cambria" w:hAnsi="Cambria"/>
          <w:sz w:val="24"/>
          <w:szCs w:val="24"/>
        </w:rPr>
        <w:t>personnes vulnérables</w:t>
      </w:r>
    </w:p>
    <w:p w14:paraId="37CFA909" w14:textId="1BA3BAE4" w:rsidR="00C17633" w:rsidRPr="00C17633" w:rsidRDefault="00C17633" w:rsidP="00C17633">
      <w:pPr>
        <w:rPr>
          <w:b/>
          <w:color w:val="0070C0"/>
        </w:rPr>
      </w:pPr>
      <w:r w:rsidRPr="00C17633">
        <w:rPr>
          <w:b/>
          <w:color w:val="0070C0"/>
        </w:rPr>
        <w:t>Aptitude</w:t>
      </w:r>
      <w:r>
        <w:rPr>
          <w:b/>
          <w:color w:val="0070C0"/>
        </w:rPr>
        <w:t>s et Capacités</w:t>
      </w:r>
    </w:p>
    <w:p w14:paraId="5287A797" w14:textId="661352B1" w:rsidR="00FF7B2C" w:rsidRPr="00161426" w:rsidRDefault="00FF7B2C" w:rsidP="00FF7B2C">
      <w:pPr>
        <w:pStyle w:val="Paragraphedeliste"/>
        <w:numPr>
          <w:ilvl w:val="0"/>
          <w:numId w:val="3"/>
        </w:numPr>
        <w:jc w:val="both"/>
        <w:rPr>
          <w:rFonts w:ascii="Cambria" w:hAnsi="Cambria"/>
          <w:sz w:val="24"/>
          <w:szCs w:val="24"/>
        </w:rPr>
      </w:pPr>
      <w:r w:rsidRPr="00161426">
        <w:rPr>
          <w:rFonts w:ascii="Cambria" w:hAnsi="Cambria"/>
          <w:sz w:val="24"/>
          <w:szCs w:val="24"/>
        </w:rPr>
        <w:t>Capacité à travailler de façon autonome avec un minimum de supervision et dans un esprit d'équipe</w:t>
      </w:r>
    </w:p>
    <w:p w14:paraId="39353BCD" w14:textId="6BD624E3" w:rsidR="00FF7B2C" w:rsidRPr="00161426" w:rsidRDefault="00FF7B2C" w:rsidP="00FF7B2C">
      <w:pPr>
        <w:pStyle w:val="Paragraphedeliste"/>
        <w:numPr>
          <w:ilvl w:val="0"/>
          <w:numId w:val="3"/>
        </w:numPr>
        <w:jc w:val="both"/>
        <w:rPr>
          <w:rFonts w:ascii="Cambria" w:hAnsi="Cambria"/>
          <w:sz w:val="24"/>
          <w:szCs w:val="24"/>
        </w:rPr>
      </w:pPr>
      <w:r w:rsidRPr="00161426">
        <w:rPr>
          <w:rFonts w:ascii="Cambria" w:hAnsi="Cambria"/>
          <w:sz w:val="24"/>
          <w:szCs w:val="24"/>
        </w:rPr>
        <w:t>Excellente capacité de communication écrite et orale en français</w:t>
      </w:r>
      <w:r w:rsidR="004E1D43" w:rsidRPr="00161426">
        <w:rPr>
          <w:rFonts w:ascii="Cambria" w:hAnsi="Cambria"/>
          <w:sz w:val="24"/>
          <w:szCs w:val="24"/>
        </w:rPr>
        <w:t xml:space="preserve"> et </w:t>
      </w:r>
      <w:r w:rsidR="00BE2557">
        <w:rPr>
          <w:rFonts w:ascii="Cambria" w:hAnsi="Cambria"/>
          <w:sz w:val="24"/>
          <w:szCs w:val="24"/>
        </w:rPr>
        <w:t xml:space="preserve">bonnes capacités de communication écrite et orale </w:t>
      </w:r>
      <w:r w:rsidR="004E1D43" w:rsidRPr="00161426">
        <w:rPr>
          <w:rFonts w:ascii="Cambria" w:hAnsi="Cambria"/>
          <w:sz w:val="24"/>
          <w:szCs w:val="24"/>
        </w:rPr>
        <w:t>en angla</w:t>
      </w:r>
      <w:r w:rsidR="00097EBA">
        <w:rPr>
          <w:rFonts w:ascii="Cambria" w:hAnsi="Cambria"/>
          <w:sz w:val="24"/>
          <w:szCs w:val="24"/>
        </w:rPr>
        <w:t>is</w:t>
      </w:r>
      <w:r w:rsidRPr="00161426">
        <w:rPr>
          <w:rFonts w:ascii="Cambria" w:hAnsi="Cambria"/>
          <w:sz w:val="24"/>
          <w:szCs w:val="24"/>
        </w:rPr>
        <w:t> ;</w:t>
      </w:r>
    </w:p>
    <w:p w14:paraId="2A559561" w14:textId="1268302E" w:rsidR="00FF7B2C" w:rsidRPr="00533678" w:rsidRDefault="00FF7B2C" w:rsidP="00FF7B2C">
      <w:pPr>
        <w:pStyle w:val="Paragraphedeliste"/>
        <w:numPr>
          <w:ilvl w:val="0"/>
          <w:numId w:val="3"/>
        </w:numPr>
        <w:jc w:val="both"/>
        <w:rPr>
          <w:rFonts w:ascii="Cambria" w:hAnsi="Cambria"/>
          <w:sz w:val="24"/>
          <w:szCs w:val="24"/>
        </w:rPr>
      </w:pPr>
      <w:r w:rsidRPr="00161426">
        <w:rPr>
          <w:rFonts w:ascii="Cambria" w:hAnsi="Cambria"/>
          <w:sz w:val="24"/>
          <w:szCs w:val="24"/>
        </w:rPr>
        <w:t>Capacité à travailler dans un contexte interculturel, à négocier diplomatiquement et savoir bien travailler sous pression</w:t>
      </w:r>
      <w:r w:rsidR="004E1D43" w:rsidRPr="00161426">
        <w:rPr>
          <w:rFonts w:ascii="Cambria" w:hAnsi="Cambria"/>
          <w:sz w:val="24"/>
          <w:szCs w:val="24"/>
        </w:rPr>
        <w:t>.</w:t>
      </w:r>
    </w:p>
    <w:p w14:paraId="305073E5" w14:textId="4A8FD797" w:rsidR="00FF7B2C" w:rsidRPr="002441A1" w:rsidRDefault="00FF7B2C" w:rsidP="00FF7B2C">
      <w:pPr>
        <w:rPr>
          <w:b/>
          <w:color w:val="0070C0"/>
        </w:rPr>
      </w:pPr>
      <w:r w:rsidRPr="009C58CF">
        <w:rPr>
          <w:b/>
          <w:color w:val="0070C0"/>
        </w:rPr>
        <w:t>Dossier de Candidature</w:t>
      </w:r>
      <w:r w:rsidR="00533678">
        <w:rPr>
          <w:b/>
          <w:color w:val="0070C0"/>
        </w:rPr>
        <w:t xml:space="preserve"> </w:t>
      </w:r>
      <w:r>
        <w:rPr>
          <w:b/>
          <w:color w:val="0070C0"/>
        </w:rPr>
        <w:t>:</w:t>
      </w:r>
    </w:p>
    <w:p w14:paraId="2A06D486" w14:textId="77777777" w:rsidR="00152DDE" w:rsidRDefault="00FF7B2C" w:rsidP="00152DDE">
      <w:pPr>
        <w:pStyle w:val="Titre"/>
        <w:jc w:val="left"/>
        <w:rPr>
          <w:rFonts w:ascii="Cambria" w:hAnsi="Cambria"/>
          <w:b w:val="0"/>
          <w:lang w:val="fr-FR"/>
        </w:rPr>
      </w:pPr>
      <w:r w:rsidRPr="00161426">
        <w:rPr>
          <w:rFonts w:ascii="Cambria" w:hAnsi="Cambria"/>
          <w:b w:val="0"/>
        </w:rPr>
        <w:t>Les candidat(e)s qualifié(e)s intéressé(e)s sont invité(e)s à soumettre leur curriculum vitae (CV) et une</w:t>
      </w:r>
      <w:r w:rsidRPr="00161426">
        <w:rPr>
          <w:rFonts w:ascii="Cambria" w:hAnsi="Cambria"/>
          <w:b w:val="0"/>
          <w:szCs w:val="24"/>
          <w:lang w:val="fr-FR"/>
        </w:rPr>
        <w:t xml:space="preserve"> lettre de motivation </w:t>
      </w:r>
      <w:r w:rsidR="004E1D43" w:rsidRPr="00161426">
        <w:rPr>
          <w:rFonts w:ascii="Cambria" w:hAnsi="Cambria"/>
          <w:b w:val="0"/>
        </w:rPr>
        <w:t xml:space="preserve">à </w:t>
      </w:r>
      <w:r w:rsidRPr="00161426">
        <w:rPr>
          <w:rFonts w:ascii="Cambria" w:hAnsi="Cambria"/>
          <w:b w:val="0"/>
        </w:rPr>
        <w:t xml:space="preserve">Education </w:t>
      </w:r>
      <w:proofErr w:type="spellStart"/>
      <w:r w:rsidRPr="00161426">
        <w:rPr>
          <w:rFonts w:ascii="Cambria" w:hAnsi="Cambria"/>
          <w:b w:val="0"/>
        </w:rPr>
        <w:t>Development</w:t>
      </w:r>
      <w:proofErr w:type="spellEnd"/>
      <w:r w:rsidRPr="00161426">
        <w:rPr>
          <w:rFonts w:ascii="Cambria" w:hAnsi="Cambria"/>
          <w:b w:val="0"/>
        </w:rPr>
        <w:t xml:space="preserve"> Center-</w:t>
      </w:r>
      <w:r w:rsidRPr="00161426">
        <w:rPr>
          <w:rFonts w:ascii="Cambria" w:hAnsi="Cambria"/>
          <w:b w:val="0"/>
          <w:lang w:val="fr-FR"/>
        </w:rPr>
        <w:t>Sénégal</w:t>
      </w:r>
    </w:p>
    <w:p w14:paraId="4BFE7753" w14:textId="6F7EBFAF" w:rsidR="00FF7B2C" w:rsidRPr="00161426" w:rsidRDefault="00FF7B2C" w:rsidP="00152DDE">
      <w:pPr>
        <w:pStyle w:val="Titre"/>
        <w:jc w:val="left"/>
      </w:pPr>
      <w:r w:rsidRPr="00161426">
        <w:rPr>
          <w:rFonts w:ascii="Cambria" w:hAnsi="Cambria"/>
          <w:b w:val="0"/>
        </w:rPr>
        <w:t xml:space="preserve"> </w:t>
      </w:r>
    </w:p>
    <w:p w14:paraId="7C3477BA" w14:textId="77777777" w:rsidR="00FF7B2C" w:rsidRPr="00161426" w:rsidRDefault="00FF7B2C" w:rsidP="00FF7B2C">
      <w:pPr>
        <w:rPr>
          <w:b/>
        </w:rPr>
      </w:pPr>
      <w:r w:rsidRPr="00161426">
        <w:rPr>
          <w:b/>
        </w:rPr>
        <w:t xml:space="preserve">Prière </w:t>
      </w:r>
      <w:r w:rsidR="006B0550">
        <w:rPr>
          <w:b/>
        </w:rPr>
        <w:t>d’i</w:t>
      </w:r>
      <w:r w:rsidRPr="00161426">
        <w:rPr>
          <w:b/>
        </w:rPr>
        <w:t>nclure 3 références dans le CV.</w:t>
      </w:r>
    </w:p>
    <w:p w14:paraId="03E20CD7" w14:textId="77777777" w:rsidR="00FF7B2C" w:rsidRPr="00161426" w:rsidRDefault="00FF7B2C" w:rsidP="00FF7B2C">
      <w:pPr>
        <w:pStyle w:val="Titre"/>
        <w:jc w:val="left"/>
        <w:rPr>
          <w:rFonts w:ascii="Cambria" w:hAnsi="Cambria"/>
          <w:b w:val="0"/>
          <w:lang w:val="fr-FR"/>
        </w:rPr>
      </w:pPr>
    </w:p>
    <w:p w14:paraId="121347BC" w14:textId="6A0E3BBA" w:rsidR="00FF7B2C" w:rsidRPr="00161426" w:rsidRDefault="00FF7B2C" w:rsidP="00FF7B2C">
      <w:pPr>
        <w:pStyle w:val="Titre"/>
        <w:jc w:val="left"/>
        <w:rPr>
          <w:rFonts w:ascii="Cambria" w:hAnsi="Cambria"/>
          <w:b w:val="0"/>
          <w:szCs w:val="24"/>
          <w:lang w:val="fr-FR"/>
        </w:rPr>
      </w:pPr>
      <w:r w:rsidRPr="00161426">
        <w:rPr>
          <w:rFonts w:ascii="Cambria" w:hAnsi="Cambria"/>
          <w:b w:val="0"/>
        </w:rPr>
        <w:t xml:space="preserve"> </w:t>
      </w:r>
      <w:r w:rsidRPr="00161426">
        <w:rPr>
          <w:rFonts w:ascii="Cambria" w:hAnsi="Cambria"/>
          <w:b w:val="0"/>
          <w:szCs w:val="24"/>
          <w:lang w:val="fr-FR"/>
        </w:rPr>
        <w:t xml:space="preserve">Seuls les dossiers qui répondent aux profils et qualifications seront traités et </w:t>
      </w:r>
      <w:r w:rsidRPr="00161426">
        <w:rPr>
          <w:rFonts w:ascii="Cambria" w:hAnsi="Cambria"/>
          <w:b w:val="0"/>
        </w:rPr>
        <w:t xml:space="preserve">les candidat(e)s </w:t>
      </w:r>
      <w:r w:rsidR="003B77FD" w:rsidRPr="00161426">
        <w:rPr>
          <w:rFonts w:ascii="Cambria" w:hAnsi="Cambria"/>
          <w:b w:val="0"/>
        </w:rPr>
        <w:t>présélectionné</w:t>
      </w:r>
      <w:r w:rsidRPr="00161426">
        <w:rPr>
          <w:rFonts w:ascii="Cambria" w:hAnsi="Cambria"/>
          <w:b w:val="0"/>
        </w:rPr>
        <w:t>(e)s seront invité(e)s pour un entre</w:t>
      </w:r>
      <w:r w:rsidR="00097EBA">
        <w:rPr>
          <w:rFonts w:ascii="Cambria" w:hAnsi="Cambria"/>
          <w:b w:val="0"/>
          <w:lang w:val="fr-FR"/>
        </w:rPr>
        <w:t>tien</w:t>
      </w:r>
      <w:r w:rsidRPr="00161426">
        <w:rPr>
          <w:rFonts w:ascii="Cambria" w:hAnsi="Cambria"/>
          <w:b w:val="0"/>
        </w:rPr>
        <w:t xml:space="preserve"> et/ou un test écrit.</w:t>
      </w:r>
    </w:p>
    <w:p w14:paraId="08B3B08C" w14:textId="77777777" w:rsidR="00FF7B2C" w:rsidRPr="00161426" w:rsidRDefault="00FF7B2C" w:rsidP="00FF7B2C"/>
    <w:p w14:paraId="708895A4" w14:textId="77777777" w:rsidR="00FF7B2C" w:rsidRPr="00161426" w:rsidRDefault="00FF7B2C" w:rsidP="00FF7B2C">
      <w:r w:rsidRPr="00161426">
        <w:t>Ne pas envoyer s’il vous plaît</w:t>
      </w:r>
      <w:r w:rsidRPr="00161426">
        <w:rPr>
          <w:b/>
        </w:rPr>
        <w:t xml:space="preserve"> </w:t>
      </w:r>
      <w:r w:rsidRPr="00161426">
        <w:t>les photocopies de diplômes, certificats ou attestations.</w:t>
      </w:r>
    </w:p>
    <w:p w14:paraId="42E1A9EA" w14:textId="77777777" w:rsidR="00FF7B2C" w:rsidRPr="00161426" w:rsidRDefault="00FF7B2C" w:rsidP="00FF7B2C"/>
    <w:p w14:paraId="6640613A" w14:textId="77777777" w:rsidR="00FF7B2C" w:rsidRPr="00161426" w:rsidRDefault="00FF7B2C" w:rsidP="00FF7B2C">
      <w:r w:rsidRPr="00161426">
        <w:t>Aucun dossier soumis à EDC-SÉNÉGAL ne sera retourné au/ à la candidat(e).</w:t>
      </w:r>
    </w:p>
    <w:p w14:paraId="4EDEEB80" w14:textId="77777777" w:rsidR="00FF7B2C" w:rsidRPr="00161426" w:rsidRDefault="00FF7B2C" w:rsidP="00FF7B2C"/>
    <w:p w14:paraId="58FD69E3" w14:textId="2554E377" w:rsidR="007D18BF" w:rsidRPr="00161426" w:rsidRDefault="00FF7B2C" w:rsidP="00FF7B2C">
      <w:r w:rsidRPr="00161426">
        <w:t>EDC-SÉNÉGAL encourage l</w:t>
      </w:r>
      <w:r w:rsidR="00D62FF6" w:rsidRPr="00161426">
        <w:t>es</w:t>
      </w:r>
      <w:r w:rsidRPr="00161426">
        <w:t xml:space="preserve"> candidature</w:t>
      </w:r>
      <w:r w:rsidR="00D62FF6" w:rsidRPr="00161426">
        <w:t>s</w:t>
      </w:r>
      <w:r w:rsidRPr="00161426">
        <w:t xml:space="preserve"> féminine</w:t>
      </w:r>
      <w:r w:rsidR="00D62FF6" w:rsidRPr="00161426">
        <w:t>s</w:t>
      </w:r>
      <w:r w:rsidRPr="00161426">
        <w:t xml:space="preserve"> et offre un environnement favorable au travail, </w:t>
      </w:r>
      <w:r w:rsidR="00D62FF6" w:rsidRPr="00161426">
        <w:t xml:space="preserve">un </w:t>
      </w:r>
      <w:r w:rsidRPr="00161426">
        <w:t>salaire concurrentiel et d'excellents</w:t>
      </w:r>
      <w:bookmarkEnd w:id="2"/>
      <w:r w:rsidR="00A8341B">
        <w:t xml:space="preserve"> avantages sociaux.</w:t>
      </w:r>
    </w:p>
    <w:sectPr w:rsidR="007D18BF" w:rsidRPr="0016142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8B1F9" w14:textId="77777777" w:rsidR="00560A29" w:rsidRDefault="00560A29" w:rsidP="005A6496">
      <w:r>
        <w:separator/>
      </w:r>
    </w:p>
  </w:endnote>
  <w:endnote w:type="continuationSeparator" w:id="0">
    <w:p w14:paraId="16C7CB80" w14:textId="77777777" w:rsidR="00560A29" w:rsidRDefault="00560A29" w:rsidP="005A6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Plan">
    <w:altName w:val="Times New Roman"/>
    <w:charset w:val="00"/>
    <w:family w:val="auto"/>
    <w:pitch w:val="variable"/>
    <w:sig w:usb0="80000003" w:usb1="00000000" w:usb2="00001000" w:usb3="00000000" w:csb0="000001F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29699" w14:textId="77777777" w:rsidR="00560A29" w:rsidRDefault="00560A29" w:rsidP="005A6496">
      <w:r>
        <w:separator/>
      </w:r>
    </w:p>
  </w:footnote>
  <w:footnote w:type="continuationSeparator" w:id="0">
    <w:p w14:paraId="595CAD7E" w14:textId="77777777" w:rsidR="00560A29" w:rsidRDefault="00560A29" w:rsidP="005A6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E7E6" w14:textId="7657B201" w:rsidR="005548D4" w:rsidRDefault="00C17633">
    <w:pPr>
      <w:pStyle w:val="En-tte"/>
    </w:pPr>
    <w:bookmarkStart w:id="4" w:name="_Hlk151113004"/>
    <w:r>
      <w:rPr>
        <w:noProof/>
      </w:rPr>
      <w:drawing>
        <wp:inline distT="0" distB="0" distL="0" distR="0" wp14:anchorId="0E6A7FFD" wp14:editId="54AB4E84">
          <wp:extent cx="1501254" cy="353062"/>
          <wp:effectExtent l="0" t="0" r="3810" b="8890"/>
          <wp:docPr id="1" name="Image 1529059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52905932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8674" cy="354807"/>
                  </a:xfrm>
                  <a:prstGeom prst="rect">
                    <a:avLst/>
                  </a:prstGeom>
                  <a:noFill/>
                  <a:ln>
                    <a:noFill/>
                  </a:ln>
                </pic:spPr>
              </pic:pic>
            </a:graphicData>
          </a:graphic>
        </wp:inline>
      </w:drawing>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5CEF"/>
    <w:multiLevelType w:val="hybridMultilevel"/>
    <w:tmpl w:val="28521598"/>
    <w:lvl w:ilvl="0" w:tplc="3918BFC2">
      <w:numFmt w:val="bullet"/>
      <w:lvlText w:val="•"/>
      <w:lvlJc w:val="left"/>
      <w:pPr>
        <w:ind w:left="720" w:hanging="360"/>
      </w:pPr>
      <w:rPr>
        <w:rFonts w:ascii="Arial" w:eastAsia="Arial" w:hAnsi="Arial" w:cs="Arial" w:hint="default"/>
        <w:w w:val="131"/>
        <w:sz w:val="22"/>
        <w:szCs w:val="22"/>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296EF4"/>
    <w:multiLevelType w:val="hybridMultilevel"/>
    <w:tmpl w:val="A8623466"/>
    <w:lvl w:ilvl="0" w:tplc="3B742C98">
      <w:start w:val="1"/>
      <w:numFmt w:val="bullet"/>
      <w:lvlText w:val=""/>
      <w:lvlJc w:val="left"/>
      <w:pPr>
        <w:tabs>
          <w:tab w:val="num" w:pos="0"/>
        </w:tabs>
        <w:ind w:left="187" w:hanging="18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DD63C7"/>
    <w:multiLevelType w:val="hybridMultilevel"/>
    <w:tmpl w:val="C55E4C56"/>
    <w:lvl w:ilvl="0" w:tplc="0D9A38C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7B1E93"/>
    <w:multiLevelType w:val="hybridMultilevel"/>
    <w:tmpl w:val="61FC826A"/>
    <w:lvl w:ilvl="0" w:tplc="9DE6F05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33436A7"/>
    <w:multiLevelType w:val="multilevel"/>
    <w:tmpl w:val="AF7EE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3636A4"/>
    <w:multiLevelType w:val="hybridMultilevel"/>
    <w:tmpl w:val="DF38EB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820349F"/>
    <w:multiLevelType w:val="hybridMultilevel"/>
    <w:tmpl w:val="A162D7CA"/>
    <w:lvl w:ilvl="0" w:tplc="5DF61908">
      <w:start w:val="1"/>
      <w:numFmt w:val="decimal"/>
      <w:lvlText w:val="%1"/>
      <w:lvlJc w:val="left"/>
      <w:pPr>
        <w:ind w:left="720" w:hanging="360"/>
      </w:pPr>
      <w:rPr>
        <w:rFonts w:cs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1385944">
    <w:abstractNumId w:val="2"/>
  </w:num>
  <w:num w:numId="2" w16cid:durableId="1264269285">
    <w:abstractNumId w:val="6"/>
  </w:num>
  <w:num w:numId="3" w16cid:durableId="1002052654">
    <w:abstractNumId w:val="0"/>
  </w:num>
  <w:num w:numId="4" w16cid:durableId="1518041991">
    <w:abstractNumId w:val="1"/>
  </w:num>
  <w:num w:numId="5" w16cid:durableId="55669049">
    <w:abstractNumId w:val="3"/>
  </w:num>
  <w:num w:numId="6" w16cid:durableId="2095276548">
    <w:abstractNumId w:val="5"/>
  </w:num>
  <w:num w:numId="7" w16cid:durableId="11421909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8A2"/>
    <w:rsid w:val="000679FE"/>
    <w:rsid w:val="00097EBA"/>
    <w:rsid w:val="000A48A2"/>
    <w:rsid w:val="000F653F"/>
    <w:rsid w:val="00115B31"/>
    <w:rsid w:val="00122805"/>
    <w:rsid w:val="00152DDE"/>
    <w:rsid w:val="00161426"/>
    <w:rsid w:val="00192602"/>
    <w:rsid w:val="001F68B8"/>
    <w:rsid w:val="00253917"/>
    <w:rsid w:val="00271DEC"/>
    <w:rsid w:val="0027585B"/>
    <w:rsid w:val="002853C5"/>
    <w:rsid w:val="002B2B02"/>
    <w:rsid w:val="002C3EBE"/>
    <w:rsid w:val="00310325"/>
    <w:rsid w:val="00313C73"/>
    <w:rsid w:val="00343C95"/>
    <w:rsid w:val="00360458"/>
    <w:rsid w:val="003B77FD"/>
    <w:rsid w:val="003C2DC5"/>
    <w:rsid w:val="003C307D"/>
    <w:rsid w:val="003F55E5"/>
    <w:rsid w:val="00417990"/>
    <w:rsid w:val="00487673"/>
    <w:rsid w:val="004E1D43"/>
    <w:rsid w:val="00522E3D"/>
    <w:rsid w:val="00533678"/>
    <w:rsid w:val="00542104"/>
    <w:rsid w:val="005501A4"/>
    <w:rsid w:val="005548D4"/>
    <w:rsid w:val="00560A29"/>
    <w:rsid w:val="00574B73"/>
    <w:rsid w:val="005A6496"/>
    <w:rsid w:val="005F0227"/>
    <w:rsid w:val="00662796"/>
    <w:rsid w:val="006B0550"/>
    <w:rsid w:val="006B4446"/>
    <w:rsid w:val="006C306C"/>
    <w:rsid w:val="007207ED"/>
    <w:rsid w:val="00772831"/>
    <w:rsid w:val="007826D0"/>
    <w:rsid w:val="00796297"/>
    <w:rsid w:val="007A3F35"/>
    <w:rsid w:val="007D18BF"/>
    <w:rsid w:val="007D4DA6"/>
    <w:rsid w:val="007D7977"/>
    <w:rsid w:val="00800622"/>
    <w:rsid w:val="0088316D"/>
    <w:rsid w:val="00884001"/>
    <w:rsid w:val="009001E8"/>
    <w:rsid w:val="00934C44"/>
    <w:rsid w:val="00952477"/>
    <w:rsid w:val="009F117C"/>
    <w:rsid w:val="00A6192C"/>
    <w:rsid w:val="00A76DA2"/>
    <w:rsid w:val="00A8341B"/>
    <w:rsid w:val="00AD7EAC"/>
    <w:rsid w:val="00B27855"/>
    <w:rsid w:val="00B42744"/>
    <w:rsid w:val="00B6428B"/>
    <w:rsid w:val="00BB4361"/>
    <w:rsid w:val="00BC1A85"/>
    <w:rsid w:val="00BE2557"/>
    <w:rsid w:val="00BF3797"/>
    <w:rsid w:val="00BF3CA7"/>
    <w:rsid w:val="00C05897"/>
    <w:rsid w:val="00C17633"/>
    <w:rsid w:val="00C37DAB"/>
    <w:rsid w:val="00C65110"/>
    <w:rsid w:val="00C67DBA"/>
    <w:rsid w:val="00CB0F06"/>
    <w:rsid w:val="00CD5C17"/>
    <w:rsid w:val="00CE4204"/>
    <w:rsid w:val="00D56D9D"/>
    <w:rsid w:val="00D62FF6"/>
    <w:rsid w:val="00DA612A"/>
    <w:rsid w:val="00DA71BA"/>
    <w:rsid w:val="00E316C1"/>
    <w:rsid w:val="00E31EC0"/>
    <w:rsid w:val="00E649CD"/>
    <w:rsid w:val="00E91BF5"/>
    <w:rsid w:val="00EC1BEE"/>
    <w:rsid w:val="00EE7D26"/>
    <w:rsid w:val="00F106B3"/>
    <w:rsid w:val="00F51138"/>
    <w:rsid w:val="00FD6FCF"/>
    <w:rsid w:val="00FF7B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7A009"/>
  <w15:chartTrackingRefBased/>
  <w15:docId w15:val="{9720FB57-AAB1-407F-B463-971D09FD8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8A2"/>
    <w:pPr>
      <w:spacing w:after="0" w:line="240" w:lineRule="auto"/>
    </w:pPr>
    <w:rPr>
      <w:rFonts w:ascii="Cambria" w:eastAsia="MS Mincho" w:hAnsi="Cambria" w:cs="Times New Roman"/>
      <w:sz w:val="24"/>
      <w:szCs w:val="24"/>
      <w:lang w:eastAsia="fr-FR"/>
    </w:rPr>
  </w:style>
  <w:style w:type="paragraph" w:styleId="Titre1">
    <w:name w:val="heading 1"/>
    <w:basedOn w:val="Normal"/>
    <w:next w:val="Normal"/>
    <w:link w:val="Titre1Car"/>
    <w:uiPriority w:val="9"/>
    <w:qFormat/>
    <w:rsid w:val="000A48A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48A2"/>
    <w:rPr>
      <w:rFonts w:asciiTheme="majorHAnsi" w:eastAsiaTheme="majorEastAsia" w:hAnsiTheme="majorHAnsi" w:cstheme="majorBidi"/>
      <w:color w:val="2E74B5" w:themeColor="accent1" w:themeShade="BF"/>
      <w:sz w:val="32"/>
      <w:szCs w:val="32"/>
      <w:lang w:eastAsia="fr-FR"/>
    </w:rPr>
  </w:style>
  <w:style w:type="paragraph" w:styleId="Paragraphedeliste">
    <w:name w:val="List Paragraph"/>
    <w:basedOn w:val="Normal"/>
    <w:uiPriority w:val="34"/>
    <w:qFormat/>
    <w:rsid w:val="000A48A2"/>
    <w:pPr>
      <w:spacing w:after="160" w:line="259" w:lineRule="auto"/>
      <w:ind w:left="720"/>
      <w:contextualSpacing/>
    </w:pPr>
    <w:rPr>
      <w:rFonts w:ascii="Calibri" w:eastAsia="Calibri" w:hAnsi="Calibri"/>
      <w:sz w:val="22"/>
      <w:szCs w:val="22"/>
      <w:lang w:eastAsia="en-US"/>
    </w:rPr>
  </w:style>
  <w:style w:type="paragraph" w:styleId="En-tte">
    <w:name w:val="header"/>
    <w:basedOn w:val="Normal"/>
    <w:link w:val="En-tteCar"/>
    <w:uiPriority w:val="99"/>
    <w:unhideWhenUsed/>
    <w:rsid w:val="005A6496"/>
    <w:pPr>
      <w:tabs>
        <w:tab w:val="center" w:pos="4513"/>
        <w:tab w:val="right" w:pos="9026"/>
      </w:tabs>
    </w:pPr>
  </w:style>
  <w:style w:type="character" w:customStyle="1" w:styleId="En-tteCar">
    <w:name w:val="En-tête Car"/>
    <w:basedOn w:val="Policepardfaut"/>
    <w:link w:val="En-tte"/>
    <w:uiPriority w:val="99"/>
    <w:rsid w:val="005A6496"/>
    <w:rPr>
      <w:rFonts w:ascii="Cambria" w:eastAsia="MS Mincho" w:hAnsi="Cambria" w:cs="Times New Roman"/>
      <w:sz w:val="24"/>
      <w:szCs w:val="24"/>
      <w:lang w:eastAsia="fr-FR"/>
    </w:rPr>
  </w:style>
  <w:style w:type="paragraph" w:styleId="Pieddepage">
    <w:name w:val="footer"/>
    <w:basedOn w:val="Normal"/>
    <w:link w:val="PieddepageCar"/>
    <w:uiPriority w:val="99"/>
    <w:unhideWhenUsed/>
    <w:rsid w:val="005A6496"/>
    <w:pPr>
      <w:tabs>
        <w:tab w:val="center" w:pos="4513"/>
        <w:tab w:val="right" w:pos="9026"/>
      </w:tabs>
    </w:pPr>
  </w:style>
  <w:style w:type="character" w:customStyle="1" w:styleId="PieddepageCar">
    <w:name w:val="Pied de page Car"/>
    <w:basedOn w:val="Policepardfaut"/>
    <w:link w:val="Pieddepage"/>
    <w:uiPriority w:val="99"/>
    <w:rsid w:val="005A6496"/>
    <w:rPr>
      <w:rFonts w:ascii="Cambria" w:eastAsia="MS Mincho" w:hAnsi="Cambria" w:cs="Times New Roman"/>
      <w:sz w:val="24"/>
      <w:szCs w:val="24"/>
      <w:lang w:eastAsia="fr-FR"/>
    </w:rPr>
  </w:style>
  <w:style w:type="paragraph" w:styleId="Titre">
    <w:name w:val="Title"/>
    <w:basedOn w:val="Normal"/>
    <w:link w:val="TitreCar"/>
    <w:qFormat/>
    <w:rsid w:val="00FF7B2C"/>
    <w:pPr>
      <w:jc w:val="center"/>
    </w:pPr>
    <w:rPr>
      <w:rFonts w:ascii="Plan" w:eastAsia="Times New Roman" w:hAnsi="Plan"/>
      <w:b/>
      <w:szCs w:val="20"/>
      <w:lang w:val="x-none" w:eastAsia="x-none"/>
    </w:rPr>
  </w:style>
  <w:style w:type="character" w:customStyle="1" w:styleId="TitreCar">
    <w:name w:val="Titre Car"/>
    <w:basedOn w:val="Policepardfaut"/>
    <w:link w:val="Titre"/>
    <w:rsid w:val="00FF7B2C"/>
    <w:rPr>
      <w:rFonts w:ascii="Plan" w:eastAsia="Times New Roman" w:hAnsi="Plan" w:cs="Times New Roman"/>
      <w:b/>
      <w:sz w:val="24"/>
      <w:szCs w:val="20"/>
      <w:lang w:val="x-none" w:eastAsia="x-none"/>
    </w:rPr>
  </w:style>
  <w:style w:type="paragraph" w:styleId="NormalWeb">
    <w:name w:val="Normal (Web)"/>
    <w:basedOn w:val="Normal"/>
    <w:uiPriority w:val="99"/>
    <w:unhideWhenUsed/>
    <w:rsid w:val="00360458"/>
    <w:pPr>
      <w:spacing w:before="100" w:beforeAutospacing="1" w:after="100" w:afterAutospacing="1"/>
    </w:pPr>
    <w:rPr>
      <w:rFonts w:ascii="Times New Roman" w:eastAsia="Times New Roman" w:hAnsi="Times New Roman"/>
    </w:rPr>
  </w:style>
  <w:style w:type="paragraph" w:styleId="Textedebulles">
    <w:name w:val="Balloon Text"/>
    <w:basedOn w:val="Normal"/>
    <w:link w:val="TextedebullesCar"/>
    <w:uiPriority w:val="99"/>
    <w:semiHidden/>
    <w:unhideWhenUsed/>
    <w:rsid w:val="00574B73"/>
    <w:rPr>
      <w:rFonts w:ascii="Segoe UI" w:hAnsi="Segoe UI" w:cs="Segoe UI"/>
      <w:sz w:val="18"/>
      <w:szCs w:val="18"/>
    </w:rPr>
  </w:style>
  <w:style w:type="character" w:customStyle="1" w:styleId="TextedebullesCar">
    <w:name w:val="Texte de bulles Car"/>
    <w:basedOn w:val="Policepardfaut"/>
    <w:link w:val="Textedebulles"/>
    <w:uiPriority w:val="99"/>
    <w:semiHidden/>
    <w:rsid w:val="00574B73"/>
    <w:rPr>
      <w:rFonts w:ascii="Segoe UI" w:eastAsia="MS Mincho" w:hAnsi="Segoe UI" w:cs="Segoe UI"/>
      <w:sz w:val="18"/>
      <w:szCs w:val="18"/>
      <w:lang w:eastAsia="fr-FR"/>
    </w:rPr>
  </w:style>
  <w:style w:type="paragraph" w:styleId="Rvision">
    <w:name w:val="Revision"/>
    <w:hidden/>
    <w:uiPriority w:val="99"/>
    <w:semiHidden/>
    <w:rsid w:val="00EC1BEE"/>
    <w:pPr>
      <w:spacing w:after="0" w:line="240" w:lineRule="auto"/>
    </w:pPr>
    <w:rPr>
      <w:rFonts w:ascii="Cambria" w:eastAsia="MS Mincho" w:hAnsi="Cambria" w:cs="Times New Roman"/>
      <w:sz w:val="24"/>
      <w:szCs w:val="24"/>
      <w:lang w:eastAsia="fr-FR"/>
    </w:rPr>
  </w:style>
  <w:style w:type="character" w:styleId="Marquedecommentaire">
    <w:name w:val="annotation reference"/>
    <w:basedOn w:val="Policepardfaut"/>
    <w:uiPriority w:val="99"/>
    <w:semiHidden/>
    <w:unhideWhenUsed/>
    <w:rsid w:val="009001E8"/>
    <w:rPr>
      <w:sz w:val="16"/>
      <w:szCs w:val="16"/>
    </w:rPr>
  </w:style>
  <w:style w:type="paragraph" w:styleId="Commentaire">
    <w:name w:val="annotation text"/>
    <w:basedOn w:val="Normal"/>
    <w:link w:val="CommentaireCar"/>
    <w:uiPriority w:val="99"/>
    <w:unhideWhenUsed/>
    <w:rsid w:val="009001E8"/>
    <w:rPr>
      <w:sz w:val="20"/>
      <w:szCs w:val="20"/>
    </w:rPr>
  </w:style>
  <w:style w:type="character" w:customStyle="1" w:styleId="CommentaireCar">
    <w:name w:val="Commentaire Car"/>
    <w:basedOn w:val="Policepardfaut"/>
    <w:link w:val="Commentaire"/>
    <w:uiPriority w:val="99"/>
    <w:rsid w:val="009001E8"/>
    <w:rPr>
      <w:rFonts w:ascii="Cambria" w:eastAsia="MS Mincho" w:hAnsi="Cambria"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9001E8"/>
    <w:rPr>
      <w:b/>
      <w:bCs/>
    </w:rPr>
  </w:style>
  <w:style w:type="character" w:customStyle="1" w:styleId="ObjetducommentaireCar">
    <w:name w:val="Objet du commentaire Car"/>
    <w:basedOn w:val="CommentaireCar"/>
    <w:link w:val="Objetducommentaire"/>
    <w:uiPriority w:val="99"/>
    <w:semiHidden/>
    <w:rsid w:val="009001E8"/>
    <w:rPr>
      <w:rFonts w:ascii="Cambria" w:eastAsia="MS Mincho" w:hAnsi="Cambria" w:cs="Times New Roman"/>
      <w:b/>
      <w:bCs/>
      <w:sz w:val="20"/>
      <w:szCs w:val="20"/>
      <w:lang w:eastAsia="fr-FR"/>
    </w:rPr>
  </w:style>
  <w:style w:type="character" w:styleId="Lienhypertexte">
    <w:name w:val="Hyperlink"/>
    <w:basedOn w:val="Policepardfaut"/>
    <w:uiPriority w:val="99"/>
    <w:unhideWhenUsed/>
    <w:rsid w:val="00CB0F0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875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1487</Words>
  <Characters>8181</Characters>
  <Application>Microsoft Office Word</Application>
  <DocSecurity>0</DocSecurity>
  <Lines>68</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Pascaline Baradji</dc:creator>
  <cp:keywords/>
  <dc:description/>
  <cp:lastModifiedBy>Fall, Absa</cp:lastModifiedBy>
  <cp:revision>2</cp:revision>
  <dcterms:created xsi:type="dcterms:W3CDTF">2026-09-10T16:49:00Z</dcterms:created>
  <dcterms:modified xsi:type="dcterms:W3CDTF">2026-09-10T16:49:00Z</dcterms:modified>
</cp:coreProperties>
</file>